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4844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b/>
          <w:kern w:val="16"/>
          <w:sz w:val="20"/>
          <w:szCs w:val="20"/>
        </w:rPr>
        <w:t>REGULAMIN KONKURSU WIDEO „LAJKONIK DAY”</w:t>
      </w:r>
      <w:r w:rsidRPr="00321BB6">
        <w:rPr>
          <w:rFonts w:ascii="Arial" w:hAnsi="Arial" w:cs="Arial"/>
          <w:b/>
          <w:kern w:val="16"/>
          <w:sz w:val="20"/>
          <w:szCs w:val="20"/>
        </w:rPr>
        <w:br/>
        <w:t>w ramach Pochodu Lajkonika 2026</w:t>
      </w:r>
    </w:p>
    <w:p w14:paraId="4077401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1. Warunki ogólne</w:t>
      </w:r>
    </w:p>
    <w:p w14:paraId="39E1FA76" w14:textId="61F91867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1.1. 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Niniejszy Regulamin (dalej: „Regulamin”) określa warunki i zasady uczestnictwa w </w:t>
      </w:r>
      <w:r w:rsidR="00824659" w:rsidRPr="00321BB6">
        <w:rPr>
          <w:rFonts w:ascii="Arial" w:hAnsi="Arial" w:cs="Arial"/>
          <w:kern w:val="16"/>
          <w:sz w:val="20"/>
          <w:szCs w:val="20"/>
        </w:rPr>
        <w:t>Konkursie wideo „Lajkonik day” (dalej: „Konkurs”).</w:t>
      </w:r>
    </w:p>
    <w:p w14:paraId="2D524760" w14:textId="2C2A0501" w:rsidR="00512FAB" w:rsidRPr="00321BB6" w:rsidRDefault="00877990" w:rsidP="00321BB6">
      <w:pPr>
        <w:spacing w:line="276" w:lineRule="auto"/>
        <w:ind w:left="426" w:hanging="426"/>
        <w:jc w:val="both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1.2. 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Organizatorem Konkursu jest Muzeum Historyczne Miasta Krakowa z siedzibą w Krakowie, Rynek Główny 35, 31-011 Kraków, wpisane do Rejestru Instytucji Kultury prowadzonego przez Gminę Miejską Kraków pod </w:t>
      </w:r>
      <w:r w:rsidR="00824659" w:rsidRPr="00321BB6">
        <w:rPr>
          <w:rFonts w:ascii="Arial" w:hAnsi="Arial" w:cs="Arial"/>
          <w:kern w:val="16"/>
          <w:sz w:val="20"/>
          <w:szCs w:val="20"/>
        </w:rPr>
        <w:t>numerem 37, posiadające REGON: 382698540 oraz NIP: 6762562544 (dalej: „Organizator”).</w:t>
      </w:r>
    </w:p>
    <w:p w14:paraId="13C8882E" w14:textId="589BDC94" w:rsidR="00877990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1.3.  </w:t>
      </w:r>
      <w:r w:rsidRPr="00321BB6">
        <w:rPr>
          <w:rFonts w:ascii="Arial" w:hAnsi="Arial" w:cs="Arial"/>
          <w:kern w:val="16"/>
          <w:sz w:val="20"/>
          <w:szCs w:val="20"/>
        </w:rPr>
        <w:t>Konkurs jest konkursem z dziedziny kultury, o którym mowa w art. 21 ust. 1 pkt 68 ustawy z dnia 26 lipca 1991 r. o podatku dochodowym od osób fizycznych, oraz przyrzeczeniem publicznym w rozumieniu art. 919-921 Kodeksu cywilnego.</w:t>
      </w:r>
    </w:p>
    <w:p w14:paraId="488904CB" w14:textId="059DD1D2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1.4. 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="00824659" w:rsidRPr="00321BB6">
        <w:rPr>
          <w:rFonts w:ascii="Arial" w:hAnsi="Arial" w:cs="Arial"/>
          <w:kern w:val="16"/>
          <w:sz w:val="20"/>
          <w:szCs w:val="20"/>
        </w:rPr>
        <w:t>Celem Konkursu jest:</w:t>
      </w:r>
    </w:p>
    <w:p w14:paraId="4B89AE32" w14:textId="49EA0678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popularyzacja wiedzy o tradycji Pochodu Lajkonika – jednym z najstarszych i najbardziej rozpoznawalnych zwyczajów Krakowa;</w:t>
      </w:r>
    </w:p>
    <w:p w14:paraId="7BEC94D1" w14:textId="67793603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zachęcenie mies</w:t>
      </w:r>
      <w:r w:rsidRPr="00321BB6">
        <w:rPr>
          <w:rFonts w:ascii="Arial" w:hAnsi="Arial" w:cs="Arial"/>
          <w:kern w:val="16"/>
          <w:sz w:val="20"/>
          <w:szCs w:val="20"/>
        </w:rPr>
        <w:t>zkańców i turystów do aktywnego uczestnictwa w wydarzeniach kulturalnych organizowanych przez Muzeum Krakowa;</w:t>
      </w:r>
    </w:p>
    <w:p w14:paraId="3E162244" w14:textId="5C84DD70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promocja niematerialnego dziedzictwa Krakowa poprzez działania twórcze w przestrzeni cyfrowej;</w:t>
      </w:r>
    </w:p>
    <w:p w14:paraId="722D6CC8" w14:textId="3EC88F61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rozwijanie kreatywności Uczestników poprzez r</w:t>
      </w:r>
      <w:r w:rsidRPr="00321BB6">
        <w:rPr>
          <w:rFonts w:ascii="Arial" w:hAnsi="Arial" w:cs="Arial"/>
          <w:kern w:val="16"/>
          <w:sz w:val="20"/>
          <w:szCs w:val="20"/>
        </w:rPr>
        <w:t>ealizację autorskich form filmowych dotyczących niematerialnego dziedzictwa Krakowa w mediach społecznościowych.</w:t>
      </w:r>
    </w:p>
    <w:p w14:paraId="53B32BF1" w14:textId="12872415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1.5. 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="00824659" w:rsidRPr="00321BB6">
        <w:rPr>
          <w:rFonts w:ascii="Arial" w:hAnsi="Arial" w:cs="Arial"/>
          <w:kern w:val="16"/>
          <w:sz w:val="20"/>
          <w:szCs w:val="20"/>
        </w:rPr>
        <w:t>W czasie trwania Konkursu treść Regulaminu będzie dostępna na stronie internetowej www.muzeumkrakowa.pl. Informacji związanych z organizac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ją Konkursu udziela Agnieszka Gądek, e-mail: </w:t>
      </w:r>
      <w:hyperlink r:id="rId6" w:history="1">
        <w:r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a.gadek@muzeumkrakowa.pl</w:t>
        </w:r>
      </w:hyperlink>
      <w:r w:rsidRPr="00321BB6">
        <w:rPr>
          <w:rFonts w:ascii="Arial" w:hAnsi="Arial" w:cs="Arial"/>
          <w:kern w:val="16"/>
          <w:sz w:val="20"/>
          <w:szCs w:val="20"/>
        </w:rPr>
        <w:t xml:space="preserve"> </w:t>
      </w:r>
    </w:p>
    <w:p w14:paraId="4D5C8070" w14:textId="09B092E8" w:rsidR="00877990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1.6.  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Udział w Konkursie jest bezpłatny i dobrowolny. </w:t>
      </w:r>
    </w:p>
    <w:p w14:paraId="1BA99CFC" w14:textId="07BE0175" w:rsidR="00512FAB" w:rsidRPr="00321BB6" w:rsidRDefault="00877990" w:rsidP="00321BB6">
      <w:pPr>
        <w:spacing w:line="276" w:lineRule="auto"/>
        <w:ind w:left="426" w:hanging="426"/>
        <w:jc w:val="both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1.7. </w:t>
      </w:r>
      <w:r w:rsidR="00824659" w:rsidRPr="00321BB6">
        <w:rPr>
          <w:rFonts w:ascii="Arial" w:hAnsi="Arial" w:cs="Arial"/>
          <w:kern w:val="16"/>
          <w:sz w:val="20"/>
          <w:szCs w:val="20"/>
        </w:rPr>
        <w:t>Przystępując do Konkursu Uczestnik potwierdza, że zapoznał się z Regulaminem i akceptuje jego postanowienia. W przypadku osoby niepe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łnoletniej czynności te wykonuje przedstawiciel ustawowy albo osoba niepełnoletnia za uprzednią zgodą przedstawiciela ustawowego, zgodnie z pkt </w:t>
      </w:r>
      <w:r w:rsidR="00824659" w:rsidRPr="00321BB6">
        <w:rPr>
          <w:rFonts w:ascii="Arial" w:hAnsi="Arial" w:cs="Arial"/>
          <w:kern w:val="16"/>
          <w:sz w:val="20"/>
          <w:szCs w:val="20"/>
          <w:highlight w:val="yellow"/>
        </w:rPr>
        <w:t>3.1-3.3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 Regulaminu.</w:t>
      </w:r>
    </w:p>
    <w:p w14:paraId="52D3DBC4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2. Czas trwania Konkursu</w:t>
      </w:r>
    </w:p>
    <w:p w14:paraId="24A2DD66" w14:textId="161C880E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b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2.1.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Konkurs trwa </w:t>
      </w:r>
      <w:r w:rsidRPr="00321BB6">
        <w:rPr>
          <w:rFonts w:ascii="Arial" w:hAnsi="Arial" w:cs="Arial"/>
          <w:b/>
          <w:kern w:val="16"/>
          <w:sz w:val="20"/>
          <w:szCs w:val="20"/>
        </w:rPr>
        <w:t>od 11 czerwca 2026 r. do 30 czerwca 2026 r.</w:t>
      </w:r>
    </w:p>
    <w:p w14:paraId="17145AD0" w14:textId="5F9C50BC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2.2.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Opublikowanie Pracy k</w:t>
      </w:r>
      <w:r w:rsidRPr="00321BB6">
        <w:rPr>
          <w:rFonts w:ascii="Arial" w:hAnsi="Arial" w:cs="Arial"/>
          <w:kern w:val="16"/>
          <w:sz w:val="20"/>
          <w:szCs w:val="20"/>
        </w:rPr>
        <w:t>onkursowej na publicznym profilu Uczestnika w serwisie Facebook lub Instagram, zgodnie z zasadami wskazanymi w pkt 4 Regulaminu, musi nastąpić od 11 czerwca 2026 r. do 30 czerwca 2026 r. do godz. 23:59.</w:t>
      </w:r>
    </w:p>
    <w:p w14:paraId="02EC9F5B" w14:textId="0AD2195D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2.3.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Rozstrzygnięcie Konkursu nastąpi 1 lipca 2026 r.</w:t>
      </w:r>
    </w:p>
    <w:p w14:paraId="4AAA059A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3. Uczestnicy Konkursu</w:t>
      </w:r>
    </w:p>
    <w:p w14:paraId="77A5D0D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3.1. Uczestnikiem Konkursu (dalej: „Uczestnik”) może być osoba fizyczna, która jest uprawniona do korzystania z publicznego profilu w serwisie Facebook lub Instagram zgodnie z regulaminem danego serwisu.</w:t>
      </w:r>
    </w:p>
    <w:p w14:paraId="2F49CE8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3.2. Osoba niepełnoletnia mo</w:t>
      </w:r>
      <w:r w:rsidRPr="00321BB6">
        <w:rPr>
          <w:rFonts w:ascii="Arial" w:hAnsi="Arial" w:cs="Arial"/>
          <w:kern w:val="16"/>
          <w:sz w:val="20"/>
          <w:szCs w:val="20"/>
        </w:rPr>
        <w:t xml:space="preserve">że uczestniczyć w Konkursie wyłącznie za uprzednią zgodą przedstawiciela ustawowego. Jeżeli z uwagi na wiek Uczestnika lub regulamin serwisu społecznościowego Uczestnik </w:t>
      </w:r>
      <w:r w:rsidRPr="00321BB6">
        <w:rPr>
          <w:rFonts w:ascii="Arial" w:hAnsi="Arial" w:cs="Arial"/>
          <w:kern w:val="16"/>
          <w:sz w:val="20"/>
          <w:szCs w:val="20"/>
        </w:rPr>
        <w:lastRenderedPageBreak/>
        <w:t>nie może samodzielnie prowadzić profilu, zgłoszenie powinno zostać dokonane za pośredni</w:t>
      </w:r>
      <w:r w:rsidRPr="00321BB6">
        <w:rPr>
          <w:rFonts w:ascii="Arial" w:hAnsi="Arial" w:cs="Arial"/>
          <w:kern w:val="16"/>
          <w:sz w:val="20"/>
          <w:szCs w:val="20"/>
        </w:rPr>
        <w:t>ctwem profilu przedstawiciela ustawowego.</w:t>
      </w:r>
    </w:p>
    <w:p w14:paraId="3D84E5A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3.3. W przypadku przyznania nagrody osobie niepełnoletniej warunkiem wydania nagrody jest przedstawienie Organizatorowi oświadczenia przedstawiciela ustawowego według wzoru stanowiącego załącznik nr 1 do Regulaminu</w:t>
      </w:r>
      <w:r w:rsidRPr="00321BB6">
        <w:rPr>
          <w:rFonts w:ascii="Arial" w:hAnsi="Arial" w:cs="Arial"/>
          <w:kern w:val="16"/>
          <w:sz w:val="20"/>
          <w:szCs w:val="20"/>
        </w:rPr>
        <w:t>. Brak przedstawienia oświadczenia uniemożliwia wydanie nagrody osobie niepełnoletniej.</w:t>
      </w:r>
    </w:p>
    <w:p w14:paraId="2E6A7AD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3.4. Z Konkursu wyłączeni są pracownicy, wolontariusze oraz osoby odbywające praktyki lub staż u Organizatora, a także członkowie ich najbliższych rodzin.</w:t>
      </w:r>
    </w:p>
    <w:p w14:paraId="45F6DDF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3.5. Praca ko</w:t>
      </w:r>
      <w:r w:rsidRPr="00321BB6">
        <w:rPr>
          <w:rFonts w:ascii="Arial" w:hAnsi="Arial" w:cs="Arial"/>
          <w:kern w:val="16"/>
          <w:sz w:val="20"/>
          <w:szCs w:val="20"/>
        </w:rPr>
        <w:t>nkursowa opublikowana zgodnie z zasadami wskazanymi w pkt 4.2 Regulaminu oznacza przystąpienie Uczestnika do Konkursu.</w:t>
      </w:r>
    </w:p>
    <w:p w14:paraId="2AAE73D2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3.6. Uczestnik może zgłosić w Konkursie tylko jedną Pracę konkursową.</w:t>
      </w:r>
    </w:p>
    <w:p w14:paraId="019E1B61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4. Zadanie konkursowe i zasady Konkursu</w:t>
      </w:r>
    </w:p>
    <w:p w14:paraId="298D14C8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4.1. Zadanie konkursowe pol</w:t>
      </w:r>
      <w:r w:rsidRPr="00321BB6">
        <w:rPr>
          <w:rFonts w:ascii="Arial" w:hAnsi="Arial" w:cs="Arial"/>
          <w:kern w:val="16"/>
          <w:sz w:val="20"/>
          <w:szCs w:val="20"/>
        </w:rPr>
        <w:t>ega na wykonaniu przez Uczestnika, w dniu Pochodu Lajkonika w Krakowie, tj. 11 czerwca 2026 r., filmu albo rolki przedstawiających dzień z życia Lajkonika, bohatera Pochodu Lajkonika, a następnie na opublikowaniu filmu albo rolki na publicznym profilu Ucze</w:t>
      </w:r>
      <w:r w:rsidRPr="00321BB6">
        <w:rPr>
          <w:rFonts w:ascii="Arial" w:hAnsi="Arial" w:cs="Arial"/>
          <w:kern w:val="16"/>
          <w:sz w:val="20"/>
          <w:szCs w:val="20"/>
        </w:rPr>
        <w:t>stnika w serwisie Facebook lub Instagram z oznaczeniem profilu Muzeum Krakowa: @muzeumkrakowa oraz dodaniem hashtagu: #LajkonikDay.</w:t>
      </w:r>
    </w:p>
    <w:p w14:paraId="24630D82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 Praca konkursowa musi spełniać łącznie następujące warunki:</w:t>
      </w:r>
    </w:p>
    <w:p w14:paraId="0709F2D5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4.2.1. mieć formę wideo o czasie trwania do 90 sekund;</w:t>
      </w:r>
    </w:p>
    <w:p w14:paraId="23B592DC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4.2.2. zostać opublikowana na publicznym profilu Uczestnika w serwisie Facebook lub Instagram najpóźniej do 30 czerwca 2026 r. do godz. 23:59;</w:t>
      </w:r>
    </w:p>
    <w:p w14:paraId="07CFC9F8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4.2.3. zawierać w opisie hashtag #LajkonikDay;</w:t>
      </w:r>
    </w:p>
    <w:p w14:paraId="4983E83A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4.2.4. posiadać oznaczenie profilu Facebook lub Instagram Muzeum K</w:t>
      </w:r>
      <w:r w:rsidRPr="00321BB6">
        <w:rPr>
          <w:rFonts w:ascii="Arial" w:hAnsi="Arial" w:cs="Arial"/>
          <w:kern w:val="16"/>
          <w:sz w:val="20"/>
          <w:szCs w:val="20"/>
        </w:rPr>
        <w:t>rakowa: @muzeumkrakowa;</w:t>
      </w:r>
    </w:p>
    <w:p w14:paraId="6470D2F2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4.2.5. pozostać publicznie widoczna w ww. mediach co najmniej do 6 lipca 2026 r. do godz. 23:59.</w:t>
      </w:r>
    </w:p>
    <w:p w14:paraId="5759764A" w14:textId="5AA73A1F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4.3. Prace konkursowe, które nie spełniają warunków wymienionych w pkt 4.2, zawierają treści sprzeczne z prawem, obraźliwe, obelżywe, e</w:t>
      </w:r>
      <w:r w:rsidRPr="00321BB6">
        <w:rPr>
          <w:rFonts w:ascii="Arial" w:hAnsi="Arial" w:cs="Arial"/>
          <w:kern w:val="16"/>
          <w:sz w:val="20"/>
          <w:szCs w:val="20"/>
        </w:rPr>
        <w:t>rotyczne, niecenzuralne, ośmieszające, nieprzyzwoite, naruszające powszechnie akceptowane zasady moralności, godność osobistą, prawa autorskie, prawa do wizerunku lub inne prawa osób trzecich</w:t>
      </w:r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w tym prawa autorskie</w:t>
      </w:r>
      <w:r w:rsidRPr="00321BB6">
        <w:rPr>
          <w:rFonts w:ascii="Arial" w:hAnsi="Arial" w:cs="Arial"/>
          <w:kern w:val="16"/>
          <w:sz w:val="20"/>
          <w:szCs w:val="20"/>
        </w:rPr>
        <w:t>, nie biorą udziału w Konkursie.</w:t>
      </w:r>
    </w:p>
    <w:p w14:paraId="1E1BCFB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4.4. Praca konkursowa nie może z</w:t>
      </w:r>
      <w:r w:rsidRPr="00321BB6">
        <w:rPr>
          <w:rFonts w:ascii="Arial" w:hAnsi="Arial" w:cs="Arial"/>
          <w:kern w:val="16"/>
          <w:sz w:val="20"/>
          <w:szCs w:val="20"/>
        </w:rPr>
        <w:t>awierać znaków towarowych ani logotypów innych niż znak lub logotyp Muzeum Historycznego Miasta Krakowa, chyba że ich wykorzystanie jest uzasadnione charakterem dokumentacyjnym materiału i nie narusza praw osób trzecich.</w:t>
      </w:r>
    </w:p>
    <w:p w14:paraId="2BFBBF33" w14:textId="5C258AA9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4.5. Praca konkursowa może zostać p</w:t>
      </w:r>
      <w:r w:rsidRPr="00321BB6">
        <w:rPr>
          <w:rFonts w:ascii="Arial" w:hAnsi="Arial" w:cs="Arial"/>
          <w:kern w:val="16"/>
          <w:sz w:val="20"/>
          <w:szCs w:val="20"/>
        </w:rPr>
        <w:t xml:space="preserve">rzez Organizatora zamieszczona albo udostępniona na stronie </w:t>
      </w:r>
      <w:hyperlink r:id="rId7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www.muzeumkrakowa.pl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, profilu </w:t>
      </w:r>
      <w:hyperlink r:id="rId8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www.facebook.com/muzeumkrakowa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 oraz profilu </w:t>
      </w:r>
      <w:hyperlink r:id="rId9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www.instagram.com/muzeumkrakowa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, w szczególności poprzez udostępnienie, repostowanie, pobranie i publikację filmu/rolki al</w:t>
      </w:r>
      <w:r w:rsidRPr="00321BB6">
        <w:rPr>
          <w:rFonts w:ascii="Arial" w:hAnsi="Arial" w:cs="Arial"/>
          <w:kern w:val="16"/>
          <w:sz w:val="20"/>
          <w:szCs w:val="20"/>
        </w:rPr>
        <w:t>bo jego miniatury, na zasadach licencji określonych w pkt 8 Regulaminu.</w:t>
      </w:r>
    </w:p>
    <w:p w14:paraId="73E2D1B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4.6. Uczestnik powinien unikać utrwalania osób trzecich jako głównego elementu Pracy konkursowej, jeżeli nie posiada podstawy prawnej do rozpowszechniania ich wizerunku. W przypadku ut</w:t>
      </w:r>
      <w:r w:rsidRPr="00321BB6">
        <w:rPr>
          <w:rFonts w:ascii="Arial" w:hAnsi="Arial" w:cs="Arial"/>
          <w:kern w:val="16"/>
          <w:sz w:val="20"/>
          <w:szCs w:val="20"/>
        </w:rPr>
        <w:t>rwalenia wizerunku osoby niepełnoletniej jako głównego elementu Pracy konkursowej Uczestnik powinien posiadać zgodę jej przedstawiciela ustawowego, chyba że przepisy prawa dopuszczają rozpowszechnianie wizerunku bez takiej zgody.</w:t>
      </w:r>
    </w:p>
    <w:p w14:paraId="5F93DFD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4.7. Praca konkursowa sprz</w:t>
      </w:r>
      <w:r w:rsidRPr="00321BB6">
        <w:rPr>
          <w:rFonts w:ascii="Arial" w:hAnsi="Arial" w:cs="Arial"/>
          <w:kern w:val="16"/>
          <w:sz w:val="20"/>
          <w:szCs w:val="20"/>
        </w:rPr>
        <w:t>eczna z Regulaminem lub taka, co do której Organizator poweźmie uzasadnione wątpliwości, że może naruszać prawa osób trzecich, w szczególności prawa autorskie, prawa pokrewne, prawa do wizerunku lub dobra osobiste, podlega odrzuceniu przez Organizatora.</w:t>
      </w:r>
    </w:p>
    <w:p w14:paraId="46FF729B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lastRenderedPageBreak/>
        <w:t>5.</w:t>
      </w:r>
      <w:r w:rsidRPr="00321BB6">
        <w:rPr>
          <w:rFonts w:ascii="Arial" w:hAnsi="Arial" w:cs="Arial"/>
          <w:color w:val="auto"/>
          <w:kern w:val="16"/>
          <w:sz w:val="20"/>
          <w:szCs w:val="20"/>
        </w:rPr>
        <w:t xml:space="preserve"> Rozstrzygnięcie Konkursu i nagrody</w:t>
      </w:r>
    </w:p>
    <w:p w14:paraId="50DC77EE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5.1. Jury będzie oceniało Prace konkursowe według następujących kryteriów:</w:t>
      </w:r>
    </w:p>
    <w:p w14:paraId="34F1B436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a) kreatywność – od 0 do 5 pkt;</w:t>
      </w:r>
    </w:p>
    <w:p w14:paraId="379B51C9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b) edukacja, w tym czytelne odniesienie do tradycji Pochodu Lajkonika – od 0 do 5 pkt;</w:t>
      </w:r>
    </w:p>
    <w:p w14:paraId="5C9D6183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c) estetyka – od 0 do 5 pk</w:t>
      </w:r>
      <w:r w:rsidRPr="00321BB6">
        <w:rPr>
          <w:rFonts w:ascii="Arial" w:hAnsi="Arial" w:cs="Arial"/>
          <w:kern w:val="16"/>
          <w:sz w:val="20"/>
          <w:szCs w:val="20"/>
        </w:rPr>
        <w:t>t.</w:t>
      </w:r>
    </w:p>
    <w:p w14:paraId="1CB2C21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5.2. Otrzymanie 0 pkt w jednym z kryteriów wskazanych w pkt 5.1 wyłącza możliwość przyznania nagrody.</w:t>
      </w:r>
    </w:p>
    <w:p w14:paraId="10CCF4F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5.3. Laureatami Konkursu zostają Uczestnicy, których Prace konkursowe zostaną najwyżej ocenione przez Jury powołane przez Organizatora. W skład Jury </w:t>
      </w:r>
      <w:r w:rsidRPr="00321BB6">
        <w:rPr>
          <w:rFonts w:ascii="Arial" w:hAnsi="Arial" w:cs="Arial"/>
          <w:kern w:val="16"/>
          <w:sz w:val="20"/>
          <w:szCs w:val="20"/>
        </w:rPr>
        <w:t>wejdą pracownicy Organizatora. Jury przyzna nagrody za zajęcie I, II i III miejsca.</w:t>
      </w:r>
    </w:p>
    <w:p w14:paraId="21DDED2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5.4. Nagrodami w Konkursie są:</w:t>
      </w:r>
    </w:p>
    <w:p w14:paraId="59DF2FE7" w14:textId="098B294F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a)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 miejsce: oprowadzanie z przewodnikiem po oddziale Rynek Podziemny dla osób wskazanych przez Laureata, w grupie maksymalnie 10 osób, K</w:t>
      </w:r>
      <w:r w:rsidRPr="00321BB6">
        <w:rPr>
          <w:rFonts w:ascii="Arial" w:hAnsi="Arial" w:cs="Arial"/>
          <w:kern w:val="16"/>
          <w:sz w:val="20"/>
          <w:szCs w:val="20"/>
        </w:rPr>
        <w:t>arta Wolnego Wstępu dla dwóch osób do wszystkich oddziałów Muzeum Krakowa ważna do 31 grudnia 2026 r., wydawnictwa Muzeum Krakowa i gadżety;</w:t>
      </w:r>
    </w:p>
    <w:p w14:paraId="623DA91A" w14:textId="7C079C7C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II miejsce: Karta Wolnego Wstępu dla dwóch osób do wszystkich oddziałów Muzeum Krakowa ważna do 31 grudnia 20</w:t>
      </w:r>
      <w:r w:rsidRPr="00321BB6">
        <w:rPr>
          <w:rFonts w:ascii="Arial" w:hAnsi="Arial" w:cs="Arial"/>
          <w:kern w:val="16"/>
          <w:sz w:val="20"/>
          <w:szCs w:val="20"/>
        </w:rPr>
        <w:t>26 r., wydawnictwa Muzeum Krakowa i gadżety;</w:t>
      </w:r>
    </w:p>
    <w:p w14:paraId="728D31C5" w14:textId="4B0B3F60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III miejsce: Karta Wolnego Wstępu dla dwóch osób do wszystkich oddziałów Muzeum Krakowa ważna do 31 grudnia 2026 r. oraz gadżety.</w:t>
      </w:r>
    </w:p>
    <w:p w14:paraId="2DBB3EEA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5.5. Łączna wartość nagrody za zajęcie każdego miejsca nie przekracza 2 000</w:t>
      </w:r>
      <w:r w:rsidRPr="00321BB6">
        <w:rPr>
          <w:rFonts w:ascii="Arial" w:hAnsi="Arial" w:cs="Arial"/>
          <w:kern w:val="16"/>
          <w:sz w:val="20"/>
          <w:szCs w:val="20"/>
        </w:rPr>
        <w:t xml:space="preserve"> zł.</w:t>
      </w:r>
    </w:p>
    <w:p w14:paraId="0369638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5.6. Wyniki Konkursu zostaną ogłoszone przez Organizatora na stronie www.muzeumkrakowa.pl, profilu www.facebook.com/muzeumkrakowa oraz profilu www.instagram.com/muzeumkrakowa.</w:t>
      </w:r>
    </w:p>
    <w:p w14:paraId="7D1B5D85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5.7. Nagrody nie podlegają wymianie na inne nagrody ani na ekwiwalent pieni</w:t>
      </w:r>
      <w:r w:rsidRPr="00321BB6">
        <w:rPr>
          <w:rFonts w:ascii="Arial" w:hAnsi="Arial" w:cs="Arial"/>
          <w:kern w:val="16"/>
          <w:sz w:val="20"/>
          <w:szCs w:val="20"/>
        </w:rPr>
        <w:t>ężny.</w:t>
      </w:r>
    </w:p>
    <w:p w14:paraId="29E78C34" w14:textId="32FA65AF" w:rsidR="00510D7C" w:rsidRPr="00321BB6" w:rsidRDefault="00824659" w:rsidP="00321BB6">
      <w:pPr>
        <w:spacing w:line="276" w:lineRule="auto"/>
        <w:ind w:left="426" w:hanging="426"/>
        <w:rPr>
          <w:rFonts w:ascii="Arial" w:eastAsia="Times New Roman" w:hAnsi="Arial" w:cs="Arial"/>
          <w:kern w:val="16"/>
          <w:sz w:val="20"/>
          <w:szCs w:val="20"/>
          <w:lang w:eastAsia="pl-PL"/>
        </w:rPr>
      </w:pPr>
      <w:r w:rsidRPr="00321BB6">
        <w:rPr>
          <w:rFonts w:ascii="Arial" w:hAnsi="Arial" w:cs="Arial"/>
          <w:kern w:val="16"/>
          <w:sz w:val="20"/>
          <w:szCs w:val="20"/>
        </w:rPr>
        <w:t>5.8. Organizator nie ponosi odpowiedzialności za wady nagród rzeczowych</w:t>
      </w:r>
      <w:r w:rsidR="00510D7C" w:rsidRPr="00321BB6">
        <w:rPr>
          <w:rFonts w:ascii="Arial" w:hAnsi="Arial" w:cs="Arial"/>
          <w:kern w:val="16"/>
          <w:sz w:val="20"/>
          <w:szCs w:val="20"/>
        </w:rPr>
        <w:t xml:space="preserve">.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t>Odpowiedzialność z tytułu rękojmi za wady tych nagród spoczywa na producencie nagród, lub sprzedawcy, od którego nagrody zostały nabyte przez Organizatora.</w:t>
      </w:r>
    </w:p>
    <w:p w14:paraId="50BAD0C2" w14:textId="77777777" w:rsidR="00510D7C" w:rsidRPr="00321BB6" w:rsidRDefault="00510D7C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</w:p>
    <w:p w14:paraId="2B3133D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6. Wydawanie nagród</w:t>
      </w:r>
    </w:p>
    <w:p w14:paraId="199DDF0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6.1. Nagrody rzeczowe zostaną wydane do rą</w:t>
      </w:r>
      <w:r w:rsidRPr="00321BB6">
        <w:rPr>
          <w:rFonts w:ascii="Arial" w:hAnsi="Arial" w:cs="Arial"/>
          <w:kern w:val="16"/>
          <w:sz w:val="20"/>
          <w:szCs w:val="20"/>
        </w:rPr>
        <w:t xml:space="preserve">k własnych Laureata Konkursu w siedzibie Organizatora w terminie uzgodnionym z Laureatem, nie później niż do 30 września 2026 r. W przypadku Laureata niepełnoletniego odbioru nagrody dokonuje jego przedstawiciel ustawowy albo pełnoletnia osoba przez niego </w:t>
      </w:r>
      <w:r w:rsidRPr="00321BB6">
        <w:rPr>
          <w:rFonts w:ascii="Arial" w:hAnsi="Arial" w:cs="Arial"/>
          <w:kern w:val="16"/>
          <w:sz w:val="20"/>
          <w:szCs w:val="20"/>
        </w:rPr>
        <w:t>upoważniona.</w:t>
      </w:r>
    </w:p>
    <w:p w14:paraId="5882AE71" w14:textId="6EB64C72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6.2. Oprowadzanie</w:t>
      </w:r>
      <w:r w:rsidR="00510D7C" w:rsidRPr="00321BB6">
        <w:rPr>
          <w:rFonts w:ascii="Arial" w:hAnsi="Arial" w:cs="Arial"/>
          <w:kern w:val="16"/>
          <w:sz w:val="20"/>
          <w:szCs w:val="20"/>
        </w:rPr>
        <w:t xml:space="preserve">, o którym mowa w pkt. 5.4 lit. a </w:t>
      </w:r>
      <w:r w:rsidRPr="00321BB6">
        <w:rPr>
          <w:rFonts w:ascii="Arial" w:hAnsi="Arial" w:cs="Arial"/>
          <w:kern w:val="16"/>
          <w:sz w:val="20"/>
          <w:szCs w:val="20"/>
        </w:rPr>
        <w:t xml:space="preserve"> zostanie zorganizowane w dzień powszedni, po uprzednim ustaleniu szczegółów z Laureatem, nie później niż do 31 grudnia 2026 r. Jeżeli Laureatem jest osoba niepełnoletnia, podczas oprowadzania musi pozostawać pod opieką osoby </w:t>
      </w:r>
      <w:r w:rsidRPr="00321BB6">
        <w:rPr>
          <w:rFonts w:ascii="Arial" w:hAnsi="Arial" w:cs="Arial"/>
          <w:kern w:val="16"/>
          <w:sz w:val="20"/>
          <w:szCs w:val="20"/>
        </w:rPr>
        <w:t>pełnoletniej.</w:t>
      </w:r>
    </w:p>
    <w:p w14:paraId="286B122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6.3. Informacja o wygranej zostanie przekazana po zakończeniu obrad Jury poprzez publikację wyników zgodnie z pkt 5.6 oraz, w miarę możliwości technicznych, poprzez oznaczenie profilu Laureata lub kontakt za pośrednictwem serwisu społeczności</w:t>
      </w:r>
      <w:r w:rsidRPr="00321BB6">
        <w:rPr>
          <w:rFonts w:ascii="Arial" w:hAnsi="Arial" w:cs="Arial"/>
          <w:kern w:val="16"/>
          <w:sz w:val="20"/>
          <w:szCs w:val="20"/>
        </w:rPr>
        <w:t>owego, w którym opublikowano Pracę konkursową.</w:t>
      </w:r>
    </w:p>
    <w:p w14:paraId="2EA40144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7. Odpowiedzialność</w:t>
      </w:r>
    </w:p>
    <w:p w14:paraId="10D64D8C" w14:textId="187DC012" w:rsidR="00510D7C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7.1. Uczestnik publikuje Pracę konkursową we własnym imieniu i na własną odpowiedzialność. Organizator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t xml:space="preserve"> nie ponosi odpowiedzialności za treści publikowane przez Uczestnika na prowadzonej przez niego stronie na której zamieści Pracę konkursową. Uczestnik publikuje Pracę konkursową na własne ryzyko i we własnym imieniu oraz ponosi odpowiedzialność za ewentualne naruszenie praw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lastRenderedPageBreak/>
        <w:t>osób trzecich wynikające z zamieszczenia Pracy konkursowej na publicznym profilu Uczestnika w serwisie Instagram lub na stronach internetowych wymienionych w pkt.4.5, w szczególności za naruszenie praw autorskich. Uczestnik tym samym zwalnia Organizatora od odpowiedzialności za wszelkie roszczenia osób trzecich wynikających z faktu publikacji Pracy konkursowej przez Organizatora.</w:t>
      </w:r>
    </w:p>
    <w:p w14:paraId="4CEEDA2A" w14:textId="6B2F9205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7.2. Przystępując do Konkursu Uczestnik oświadcza, że przysługują mu prawa autorskie do Pracy konkursowej w zakresie pozwalającym na udział w Konkursie oraz udzielenie licencji, o której mowa w pkt 8 Regulaminu, a Prac</w:t>
      </w:r>
      <w:r w:rsidRPr="00321BB6">
        <w:rPr>
          <w:rFonts w:ascii="Arial" w:hAnsi="Arial" w:cs="Arial"/>
          <w:kern w:val="16"/>
          <w:sz w:val="20"/>
          <w:szCs w:val="20"/>
        </w:rPr>
        <w:t xml:space="preserve">a konkursowa nie narusza </w:t>
      </w:r>
      <w:r w:rsidR="00321BB6">
        <w:rPr>
          <w:rFonts w:ascii="Arial" w:hAnsi="Arial" w:cs="Arial"/>
          <w:kern w:val="16"/>
          <w:sz w:val="20"/>
          <w:szCs w:val="20"/>
        </w:rPr>
        <w:t xml:space="preserve">żadnych </w:t>
      </w:r>
      <w:r w:rsidRPr="00321BB6">
        <w:rPr>
          <w:rFonts w:ascii="Arial" w:hAnsi="Arial" w:cs="Arial"/>
          <w:kern w:val="16"/>
          <w:sz w:val="20"/>
          <w:szCs w:val="20"/>
        </w:rPr>
        <w:t>praw osób trzecich.</w:t>
      </w:r>
    </w:p>
    <w:p w14:paraId="023458A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7.3. Jeżeli Praca konkursowa zawiera wizerunek lub głos osób trzecich, Uczestnik oświadcza, że posiada wymagane prawem zgody lub inne podstawy uprawniające do rozpowszechniania tego wizerunku lub głosu w zakresi</w:t>
      </w:r>
      <w:r w:rsidRPr="00321BB6">
        <w:rPr>
          <w:rFonts w:ascii="Arial" w:hAnsi="Arial" w:cs="Arial"/>
          <w:kern w:val="16"/>
          <w:sz w:val="20"/>
          <w:szCs w:val="20"/>
        </w:rPr>
        <w:t>e wynikającym z Regulaminu. Na żądanie Organizatora Uczestnik zobowiązany jest przedstawić stosowne oświadczenia lub zgody.</w:t>
      </w:r>
    </w:p>
    <w:p w14:paraId="2D3A890A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7.4. W przypadku zgłoszenia wobec Organizatora roszczeń związanych z naruszeniem praw osób trzecich przez Pracę konkursową, Uczestni</w:t>
      </w:r>
      <w:r w:rsidRPr="00321BB6">
        <w:rPr>
          <w:rFonts w:ascii="Arial" w:hAnsi="Arial" w:cs="Arial"/>
          <w:kern w:val="16"/>
          <w:sz w:val="20"/>
          <w:szCs w:val="20"/>
        </w:rPr>
        <w:t>k jest zobowiązany do współpracy z Organizatorem w celu wyjaśnienia sprawy. Odpowiedzialność Uczestnika jest oceniana zgodnie z powszechnie obowiązującymi przepisami prawa.</w:t>
      </w:r>
    </w:p>
    <w:p w14:paraId="39A81436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8. Prawa autorskie i wizerunek</w:t>
      </w:r>
    </w:p>
    <w:p w14:paraId="001C225B" w14:textId="1B0813FA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8.1. Z chwilą zgłoszenia Pracy konkursowej Uczestnik</w:t>
      </w:r>
      <w:r w:rsidRPr="00321BB6">
        <w:rPr>
          <w:rFonts w:ascii="Arial" w:hAnsi="Arial" w:cs="Arial"/>
          <w:kern w:val="16"/>
          <w:sz w:val="20"/>
          <w:szCs w:val="20"/>
        </w:rPr>
        <w:t xml:space="preserve"> udziela Organizator</w:t>
      </w:r>
      <w:r w:rsidR="002921FB" w:rsidRPr="00321BB6">
        <w:rPr>
          <w:rFonts w:ascii="Arial" w:hAnsi="Arial" w:cs="Arial"/>
          <w:kern w:val="16"/>
          <w:sz w:val="20"/>
          <w:szCs w:val="20"/>
        </w:rPr>
        <w:t xml:space="preserve">owi nieodpłatnej, niewyłącznej I nieograniczonej czasowo </w:t>
      </w:r>
      <w:r w:rsidRPr="00321BB6">
        <w:rPr>
          <w:rFonts w:ascii="Arial" w:hAnsi="Arial" w:cs="Arial"/>
          <w:kern w:val="16"/>
          <w:sz w:val="20"/>
          <w:szCs w:val="20"/>
        </w:rPr>
        <w:t>licencji do korzystania z Pracy konkursowej</w:t>
      </w:r>
      <w:r w:rsidR="002921FB" w:rsidRPr="00321BB6">
        <w:rPr>
          <w:rFonts w:ascii="Arial" w:hAnsi="Arial" w:cs="Arial"/>
          <w:kern w:val="16"/>
          <w:sz w:val="20"/>
          <w:szCs w:val="20"/>
        </w:rPr>
        <w:t xml:space="preserve"> bez ograniczeń terytorialnych </w:t>
      </w:r>
      <w:r w:rsidRPr="00321BB6">
        <w:rPr>
          <w:rFonts w:ascii="Arial" w:hAnsi="Arial" w:cs="Arial"/>
          <w:kern w:val="16"/>
          <w:sz w:val="20"/>
          <w:szCs w:val="20"/>
        </w:rPr>
        <w:t>w celach związanych z organizacją, dokumentowaniem, relacjonowa</w:t>
      </w:r>
      <w:r w:rsidRPr="00321BB6">
        <w:rPr>
          <w:rFonts w:ascii="Arial" w:hAnsi="Arial" w:cs="Arial"/>
          <w:kern w:val="16"/>
          <w:sz w:val="20"/>
          <w:szCs w:val="20"/>
        </w:rPr>
        <w:t>niem i promocją Konkursu oraz działalności statutowej Organizatora.</w:t>
      </w:r>
    </w:p>
    <w:p w14:paraId="525E9C2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8.2. Licencja obejmuje następujące pola eksploatacji:</w:t>
      </w:r>
    </w:p>
    <w:p w14:paraId="12996C9F" w14:textId="0E2465E8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a)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utrwalanie i zwielokrotnianie Pracy konkursowej dowolną techniką cyfrową w zakresie niezbędnym do publikacji i archiwizacji;</w:t>
      </w:r>
    </w:p>
    <w:p w14:paraId="22E8D991" w14:textId="256621DE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wpr</w:t>
      </w:r>
      <w:r w:rsidRPr="00321BB6">
        <w:rPr>
          <w:rFonts w:ascii="Arial" w:hAnsi="Arial" w:cs="Arial"/>
          <w:kern w:val="16"/>
          <w:sz w:val="20"/>
          <w:szCs w:val="20"/>
        </w:rPr>
        <w:t>owadzanie Pracy konkursowej do pamięci komputera, systemów informatycznych, sieci multimedialnych, w tym Internetu i sieci wewnętrznych Organizatora;</w:t>
      </w:r>
    </w:p>
    <w:p w14:paraId="59EF664B" w14:textId="5A2DF80C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publiczne udostępnianie Pracy konkursowej w taki sposób, aby każdy mógł mieć do niej dostęp w miejscu i</w:t>
      </w:r>
      <w:r w:rsidRPr="00321BB6">
        <w:rPr>
          <w:rFonts w:ascii="Arial" w:hAnsi="Arial" w:cs="Arial"/>
          <w:kern w:val="16"/>
          <w:sz w:val="20"/>
          <w:szCs w:val="20"/>
        </w:rPr>
        <w:t xml:space="preserve"> czasie przez siebie wybranym, w szczególności na stronie internetowej Organizatora oraz w profilach Organizatora w serwisach Facebook i Instagram;</w:t>
      </w:r>
    </w:p>
    <w:p w14:paraId="5034242F" w14:textId="3091B941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d)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publiczne wyświetlanie, odtwarzanie i prezentowanie Pracy konkursowej w materiałach informacyjnych lub do</w:t>
      </w:r>
      <w:r w:rsidRPr="00321BB6">
        <w:rPr>
          <w:rFonts w:ascii="Arial" w:hAnsi="Arial" w:cs="Arial"/>
          <w:kern w:val="16"/>
          <w:sz w:val="20"/>
          <w:szCs w:val="20"/>
        </w:rPr>
        <w:t>kumentacyjnych dotyczących Konkursu.</w:t>
      </w:r>
    </w:p>
    <w:p w14:paraId="7B5D103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8.3. Uczestnik zezwala Organizatorowi na techniczną obróbkę Pracy konkursowej, w tym kadrowanie, skracanie, tworzenie miniatur, dodawanie oznaczeń, opisów lub napisów, wyłącznie w zakresie uzasadnionym publikacją, relac</w:t>
      </w:r>
      <w:r w:rsidRPr="00321BB6">
        <w:rPr>
          <w:rFonts w:ascii="Arial" w:hAnsi="Arial" w:cs="Arial"/>
          <w:kern w:val="16"/>
          <w:sz w:val="20"/>
          <w:szCs w:val="20"/>
        </w:rPr>
        <w:t>jonowaniem lub dokumentowaniem Konkursu, bez naruszania integralności Pracy konkursowej oraz dobrego imienia Uczestnika.</w:t>
      </w:r>
    </w:p>
    <w:p w14:paraId="3C43F27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8.4. Jeżeli Praca konkursowa zawiera wizerunek lub głos Uczestnika, Uczestnik zezwala Organizatorowi na ich wykorzystanie w zakresie ni</w:t>
      </w:r>
      <w:r w:rsidRPr="00321BB6">
        <w:rPr>
          <w:rFonts w:ascii="Arial" w:hAnsi="Arial" w:cs="Arial"/>
          <w:kern w:val="16"/>
          <w:sz w:val="20"/>
          <w:szCs w:val="20"/>
        </w:rPr>
        <w:t>ezbędnym do korzystania z Pracy konkursowej na zasadach określonych w pkt 8.1-8.3. W przypadku osoby niepełnoletniej zezwolenia udziela przedstawiciel ustawowy.</w:t>
      </w:r>
    </w:p>
    <w:p w14:paraId="15B962A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8.5. Zezwolenie, o którym mowa w pkt 8.4, nie obejmuje utrwalania i rozpowszechniania wizerunku</w:t>
      </w:r>
      <w:r w:rsidRPr="00321BB6">
        <w:rPr>
          <w:rFonts w:ascii="Arial" w:hAnsi="Arial" w:cs="Arial"/>
          <w:kern w:val="16"/>
          <w:sz w:val="20"/>
          <w:szCs w:val="20"/>
        </w:rPr>
        <w:t xml:space="preserve"> Uczestnika w materiałach niezwiązanych z Konkursem. Utrwalenie i publikacja wizerunku Uczestnika niepełnoletniego poza Pracą konkursową, w szczególności podczas odbioru nagrody, wymaga odrębnej zgody przedstawiciela ustawowego.</w:t>
      </w:r>
    </w:p>
    <w:p w14:paraId="3D4DB96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lastRenderedPageBreak/>
        <w:t>9. Przetwarzanie danych osobowych</w:t>
      </w:r>
    </w:p>
    <w:p w14:paraId="69CDD5B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9.1. Adm</w:t>
      </w:r>
      <w:r w:rsidRPr="00321BB6">
        <w:rPr>
          <w:rFonts w:ascii="Arial" w:hAnsi="Arial" w:cs="Arial"/>
          <w:kern w:val="16"/>
          <w:sz w:val="20"/>
          <w:szCs w:val="20"/>
        </w:rPr>
        <w:t xml:space="preserve">inistratorem danych osobowych Uczestników, Laureatów, przedstawicieli ustawowych Uczestników niepełnoletnich oraz osób widocznych w Pracach konkursowych, w zakresie w jakim dane te są przetwarzane przez Organizatora, jest Muzeum Historyczne Miasta Krakowa </w:t>
      </w:r>
      <w:r w:rsidRPr="00321BB6">
        <w:rPr>
          <w:rFonts w:ascii="Arial" w:hAnsi="Arial" w:cs="Arial"/>
          <w:kern w:val="16"/>
          <w:sz w:val="20"/>
          <w:szCs w:val="20"/>
        </w:rPr>
        <w:t>z siedzibą w Krakowie, Rynek Główny 35, 31-011 Kraków.</w:t>
      </w:r>
    </w:p>
    <w:p w14:paraId="188DBE81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9.2. Z administratorem można kontaktować się pod adresem e-mail: sekretariat@muzeumkrakowa.pl lub pisemnie na adres siedziby Organizatora. Z Inspektorem Ochrony Danych można kontaktować się pod adresem</w:t>
      </w:r>
      <w:r w:rsidRPr="00321BB6">
        <w:rPr>
          <w:rFonts w:ascii="Arial" w:hAnsi="Arial" w:cs="Arial"/>
          <w:kern w:val="16"/>
          <w:sz w:val="20"/>
          <w:szCs w:val="20"/>
        </w:rPr>
        <w:t xml:space="preserve"> e-mail: iod@muzeumkrakowa.pl lub pisemnie na adres siedziby Organizatora.</w:t>
      </w:r>
    </w:p>
    <w:p w14:paraId="10D2249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9.3. Organizator przetwarza w szczególności następujące kategorie danych: nazwę lub identyfikator profilu Uczestnika w serwisie społecznościowym, treść Pracy konkursowej, wizerunek </w:t>
      </w:r>
      <w:r w:rsidRPr="00321BB6">
        <w:rPr>
          <w:rFonts w:ascii="Arial" w:hAnsi="Arial" w:cs="Arial"/>
          <w:kern w:val="16"/>
          <w:sz w:val="20"/>
          <w:szCs w:val="20"/>
        </w:rPr>
        <w:t>lub głos utrwalony w Pracy konkursowej, dane podane w związku z odbiorem nagrody, dane przedstawiciela ustawowego Uczestnika niepełnoletniego oraz dane kontaktowe przekazane Organizatorowi.</w:t>
      </w:r>
    </w:p>
    <w:p w14:paraId="68D2AAD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9.4. Dane osobowe będą przetwarzane w następujących celach i na na</w:t>
      </w:r>
      <w:r w:rsidRPr="00321BB6">
        <w:rPr>
          <w:rFonts w:ascii="Arial" w:hAnsi="Arial" w:cs="Arial"/>
          <w:kern w:val="16"/>
          <w:sz w:val="20"/>
          <w:szCs w:val="20"/>
        </w:rPr>
        <w:t>stępujących podstawach prawnych:</w:t>
      </w:r>
    </w:p>
    <w:p w14:paraId="74F1E3B5" w14:textId="617CC4BC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a)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 xml:space="preserve">organizacja i przeprowadzenie Konkursu, </w:t>
      </w:r>
      <w:r w:rsidRPr="00321BB6">
        <w:rPr>
          <w:rFonts w:ascii="Arial" w:hAnsi="Arial" w:cs="Arial"/>
          <w:kern w:val="16"/>
          <w:sz w:val="20"/>
          <w:szCs w:val="20"/>
        </w:rPr>
        <w:t>,</w:t>
      </w:r>
      <w:r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ocena Prac konkursowych, kontakt z Laureatami, ogłoszenie wyników oraz wydanie nagród – art. 6 ust. 1 lit. e RODO, tj. wykonanie zadania realizowanego w inte</w:t>
      </w:r>
      <w:r w:rsidRPr="00321BB6">
        <w:rPr>
          <w:rFonts w:ascii="Arial" w:hAnsi="Arial" w:cs="Arial"/>
          <w:kern w:val="16"/>
          <w:sz w:val="20"/>
          <w:szCs w:val="20"/>
        </w:rPr>
        <w:t>resie publicznym w zakresie działalności kulturalnej i statutowej Organizatora;</w:t>
      </w:r>
    </w:p>
    <w:p w14:paraId="7EB98784" w14:textId="5EBCBF0A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wykonanie obowiązków prawnych ciążących na Organizatorze, w szczególności obowiązków podatkowych, rachunkowych i archiwalnych – art. 6 ust. 1 lit. c RODO;</w:t>
      </w:r>
    </w:p>
    <w:p w14:paraId="2E90E165" w14:textId="4C810279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publikacja Prac</w:t>
      </w:r>
      <w:r w:rsidRPr="00321BB6">
        <w:rPr>
          <w:rFonts w:ascii="Arial" w:hAnsi="Arial" w:cs="Arial"/>
          <w:kern w:val="16"/>
          <w:sz w:val="20"/>
          <w:szCs w:val="20"/>
        </w:rPr>
        <w:t xml:space="preserve"> konkursowych, relacji z Konkursu oraz informacji o Laureatach w zakresie wynikającym z Regulaminu – art. 6 ust. 1 lit. e RODO, a w przypadku publikacji dodatkowego wizerunku Uczestnika niepełnoletniego poza Pracą konkursową – art. 6 ust. 1 lit. a RODO, tj</w:t>
      </w:r>
      <w:r w:rsidRPr="00321BB6">
        <w:rPr>
          <w:rFonts w:ascii="Arial" w:hAnsi="Arial" w:cs="Arial"/>
          <w:kern w:val="16"/>
          <w:sz w:val="20"/>
          <w:szCs w:val="20"/>
        </w:rPr>
        <w:t>. zgoda przedstawiciela ustawowego;</w:t>
      </w:r>
    </w:p>
    <w:p w14:paraId="07239EB6" w14:textId="0C48C349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d)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rozpatrywanie reklamacji, udzielanie odpowiedzi na żądania oraz zabezpieczenie roszczeń związanych z Konkursem – art. 6 ust. 1 lit. c oraz lit. e RODO.</w:t>
      </w:r>
    </w:p>
    <w:p w14:paraId="7C8C5660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9.5. Podanie danych wymaganych w Regulaminie jest dobrowolne, ale</w:t>
      </w:r>
      <w:r w:rsidRPr="00321BB6">
        <w:rPr>
          <w:rFonts w:ascii="Arial" w:hAnsi="Arial" w:cs="Arial"/>
          <w:kern w:val="16"/>
          <w:sz w:val="20"/>
          <w:szCs w:val="20"/>
        </w:rPr>
        <w:t xml:space="preserve"> niezbędne do udziału w Konkursie, oceny Pracy konkursowej, kontaktu w sprawie nagrody oraz wydania nagrody. Podanie danych przetwarzanych na podstawie zgody jest dobrowolne; brak zgody albo jej wycofanie nie wpływa na możliwość udziału w Konkursie, chyba </w:t>
      </w:r>
      <w:r w:rsidRPr="00321BB6">
        <w:rPr>
          <w:rFonts w:ascii="Arial" w:hAnsi="Arial" w:cs="Arial"/>
          <w:kern w:val="16"/>
          <w:sz w:val="20"/>
          <w:szCs w:val="20"/>
        </w:rPr>
        <w:t>że dane objęte zgodą są niezbędne do dokonania konkretnej, dobrowolnie wybranej czynności.</w:t>
      </w:r>
    </w:p>
    <w:p w14:paraId="2EDA8BC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9.6. Odbiorcami danych mogą być: pracownicy i współpracownicy Organizatora zaangażowani w organizację Konkursu, członkowie Jury, podmioty świadczące usługi informaty</w:t>
      </w:r>
      <w:r w:rsidRPr="00321BB6">
        <w:rPr>
          <w:rFonts w:ascii="Arial" w:hAnsi="Arial" w:cs="Arial"/>
          <w:kern w:val="16"/>
          <w:sz w:val="20"/>
          <w:szCs w:val="20"/>
        </w:rPr>
        <w:t xml:space="preserve">czne, hostingowe, pocztowe, prawne, księgowe i archiwizacyjne, operatorzy serwisów społecznościowych, </w:t>
      </w:r>
      <w:r w:rsidRPr="00321BB6">
        <w:rPr>
          <w:rFonts w:ascii="Arial" w:hAnsi="Arial" w:cs="Arial"/>
          <w:kern w:val="16"/>
          <w:sz w:val="20"/>
          <w:szCs w:val="20"/>
        </w:rPr>
        <w:t>a także osoby odwiedzające stronę internetową i profile społecznościowe Organizatora w zakresie opublikowanych treści.</w:t>
      </w:r>
    </w:p>
    <w:p w14:paraId="1131F2B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9.7. W przypadku korzystania z serw</w:t>
      </w:r>
      <w:r w:rsidRPr="00321BB6">
        <w:rPr>
          <w:rFonts w:ascii="Arial" w:hAnsi="Arial" w:cs="Arial"/>
          <w:kern w:val="16"/>
          <w:sz w:val="20"/>
          <w:szCs w:val="20"/>
        </w:rPr>
        <w:t>isów Facebook lub Instagram dane mogą być przetwarzane również przez operatora tych serwisów jako odrębnego administratora zgodnie z jego zasadami prywatności. Publikacja w tych serwisach może wiązać się z przekazywaniem danych poza Europejski Obszar Gospo</w:t>
      </w:r>
      <w:r w:rsidRPr="00321BB6">
        <w:rPr>
          <w:rFonts w:ascii="Arial" w:hAnsi="Arial" w:cs="Arial"/>
          <w:kern w:val="16"/>
          <w:sz w:val="20"/>
          <w:szCs w:val="20"/>
        </w:rPr>
        <w:t>darczy na zasadach określonych przez operatora serwisu.</w:t>
      </w:r>
    </w:p>
    <w:p w14:paraId="443A3080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9.8. Dane będą przechowywane przez czas trwania Konkursu, a następnie: dane związane z wydaniem nagród i rozliczeniami – przez okres wymagany przepisami podatkowymi i rachunkowymi; dane potrzebne do </w:t>
      </w:r>
      <w:r w:rsidRPr="00321BB6">
        <w:rPr>
          <w:rFonts w:ascii="Arial" w:hAnsi="Arial" w:cs="Arial"/>
          <w:kern w:val="16"/>
          <w:sz w:val="20"/>
          <w:szCs w:val="20"/>
        </w:rPr>
        <w:t>rozpatrzenia reklamacji lub roszczeń – przez okres przedawnienia roszczeń; materiały publikowane w związku z Konkursem – przez okres publikacji wynikający z celów informacyjnych i dokumentacyjnych, nie dłużej niż okres licencji określony w pkt 8.1, chyba ż</w:t>
      </w:r>
      <w:r w:rsidRPr="00321BB6">
        <w:rPr>
          <w:rFonts w:ascii="Arial" w:hAnsi="Arial" w:cs="Arial"/>
          <w:kern w:val="16"/>
          <w:sz w:val="20"/>
          <w:szCs w:val="20"/>
        </w:rPr>
        <w:t>e dalsze przechowywanie wynika z przepisów o archiwizacji.</w:t>
      </w:r>
    </w:p>
    <w:p w14:paraId="0763714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lastRenderedPageBreak/>
        <w:t>9.9. Osobie, której dane dotyczą, przysługuje prawo dostępu do danych, sprostowania danych, usunięcia danych, ograniczenia przetwarzania, wniesienia sprzeciwu wobec przetwarzania, a w zakresie dany</w:t>
      </w:r>
      <w:r w:rsidRPr="00321BB6">
        <w:rPr>
          <w:rFonts w:ascii="Arial" w:hAnsi="Arial" w:cs="Arial"/>
          <w:kern w:val="16"/>
          <w:sz w:val="20"/>
          <w:szCs w:val="20"/>
        </w:rPr>
        <w:t>ch przetwarzanych na podstawie zgody – prawo cofnięcia zgody w dowolnym momencie. Cofnięcie zgody nie wpływa na zgodność z prawem przetwarzania dokonanego przed jej cofnięciem.</w:t>
      </w:r>
    </w:p>
    <w:p w14:paraId="0CFE3F70" w14:textId="7FA67192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9.10.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Osobie, której dane dotyczą, przysługuje prawo wniesienia skargi do Preze</w:t>
      </w:r>
      <w:r w:rsidRPr="00321BB6">
        <w:rPr>
          <w:rFonts w:ascii="Arial" w:hAnsi="Arial" w:cs="Arial"/>
          <w:kern w:val="16"/>
          <w:sz w:val="20"/>
          <w:szCs w:val="20"/>
        </w:rPr>
        <w:t xml:space="preserve">sa Urzędu Ochrony </w:t>
      </w:r>
      <w:r w:rsidR="00C02852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Danych Osobowych.</w:t>
      </w:r>
    </w:p>
    <w:p w14:paraId="10D46277" w14:textId="6106C9C2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9.11.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Dane nie będą wykorzystywane do zautomatyzowanego podejmowania decyzji, w tym profilowania.</w:t>
      </w:r>
    </w:p>
    <w:p w14:paraId="3ED21A3D" w14:textId="2F5FE627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9.12.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bookmarkStart w:id="0" w:name="_GoBack"/>
      <w:bookmarkEnd w:id="0"/>
      <w:r w:rsidRPr="00321BB6">
        <w:rPr>
          <w:rFonts w:ascii="Arial" w:hAnsi="Arial" w:cs="Arial"/>
          <w:kern w:val="16"/>
          <w:sz w:val="20"/>
          <w:szCs w:val="20"/>
        </w:rPr>
        <w:t xml:space="preserve">W zakresie nieuregulowanym w niniejszym punkcie aktualne informacje o zasadach przetwarzania danych osobowych przez </w:t>
      </w:r>
      <w:r w:rsidRPr="00321BB6">
        <w:rPr>
          <w:rFonts w:ascii="Arial" w:hAnsi="Arial" w:cs="Arial"/>
          <w:kern w:val="16"/>
          <w:sz w:val="20"/>
          <w:szCs w:val="20"/>
        </w:rPr>
        <w:t>Organizatora są dostępne na stronie: https://muzeumkrakowa.pl/klauzule-informacyjne.</w:t>
      </w:r>
    </w:p>
    <w:p w14:paraId="1D457A0B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10. Inne postanowienia</w:t>
      </w:r>
    </w:p>
    <w:p w14:paraId="0D67B058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10.1. Konkurs nie jest sponsorowany, wspierany, administrowany ani stowarzyszony z serwisami Facebook lub Instagram.</w:t>
      </w:r>
    </w:p>
    <w:p w14:paraId="5DE4EA39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10.2. Uczestnikom nie </w:t>
      </w:r>
      <w:r w:rsidRPr="00321BB6">
        <w:rPr>
          <w:rFonts w:ascii="Arial" w:hAnsi="Arial" w:cs="Arial"/>
          <w:kern w:val="16"/>
          <w:sz w:val="20"/>
          <w:szCs w:val="20"/>
        </w:rPr>
        <w:t>przysługuje wynagrodzenie za udział w Konkursie ani za korzystanie przez Organizatora z Prac konkursowych w zakresie określonym w Regulaminie.</w:t>
      </w:r>
    </w:p>
    <w:p w14:paraId="31FA66C6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10.3. W przypadku stwierdzenia nieprawidłowości w czasie trwania Konkursu, w szczególności naruszenia Regulaminu </w:t>
      </w:r>
      <w:r w:rsidRPr="00321BB6">
        <w:rPr>
          <w:rFonts w:ascii="Arial" w:hAnsi="Arial" w:cs="Arial"/>
          <w:kern w:val="16"/>
          <w:sz w:val="20"/>
          <w:szCs w:val="20"/>
        </w:rPr>
        <w:t>przez Uczestnika, Organizator może wykluczyć Uczestnika z Konkursu.</w:t>
      </w:r>
    </w:p>
    <w:p w14:paraId="6E457A24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10.4. Organizator zastrzega sobie prawo zmiany Regulaminu, o ile zmiana nie będzie naruszała praw nabytych Uczestników.</w:t>
      </w:r>
    </w:p>
    <w:p w14:paraId="7A6BAA77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10.5. Konkurs nie jest grą losową w rozumieniu ustawy z dnia 19 list</w:t>
      </w:r>
      <w:r w:rsidRPr="00321BB6">
        <w:rPr>
          <w:rFonts w:ascii="Arial" w:hAnsi="Arial" w:cs="Arial"/>
          <w:kern w:val="16"/>
          <w:sz w:val="20"/>
          <w:szCs w:val="20"/>
        </w:rPr>
        <w:t>opada 2009 r. o grach hazardowych.</w:t>
      </w:r>
    </w:p>
    <w:p w14:paraId="0F778CF2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10.6. Każdemu Uczestnikowi przysługuje prawo wniesienia reklamacji związanej z Konkursem w terminie 14 dni od daty ogłoszenia wyników Konkursu. Reklamacje należy zgłaszać w formie pisemnej listem poleconym na adres Organi</w:t>
      </w:r>
      <w:r w:rsidRPr="00321BB6">
        <w:rPr>
          <w:rFonts w:ascii="Arial" w:hAnsi="Arial" w:cs="Arial"/>
          <w:kern w:val="16"/>
          <w:sz w:val="20"/>
          <w:szCs w:val="20"/>
        </w:rPr>
        <w:t>zatora z dopiskiem: „Konkurs wideo Lajkonik day”. Reklamacja powinna zawierać imię, nazwisko, adres korespondencyjny Uczestnika, przyczynę reklamacji wraz z uzasadnieniem oraz podpis.</w:t>
      </w:r>
    </w:p>
    <w:p w14:paraId="7866E12C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10.7. Reklamacje będą rozpatrywane przez Organizatora w terminie 7 dni r</w:t>
      </w:r>
      <w:r w:rsidRPr="00321BB6">
        <w:rPr>
          <w:rFonts w:ascii="Arial" w:hAnsi="Arial" w:cs="Arial"/>
          <w:kern w:val="16"/>
          <w:sz w:val="20"/>
          <w:szCs w:val="20"/>
        </w:rPr>
        <w:t>oboczych od daty ich otrzymania. O decyzji Organizatora Uczestnik zostanie powiadomiony w terminie 7 dni od daty rozpatrzenia reklamacji.</w:t>
      </w:r>
    </w:p>
    <w:p w14:paraId="1DD95D35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10.8. Decyzja Organizatora w przedmiocie reklamacji jest ostateczna, co nie wyłącza prawa Uczestnika do dochodzenia ro</w:t>
      </w:r>
      <w:r w:rsidRPr="00321BB6">
        <w:rPr>
          <w:rFonts w:ascii="Arial" w:hAnsi="Arial" w:cs="Arial"/>
          <w:kern w:val="16"/>
          <w:sz w:val="20"/>
          <w:szCs w:val="20"/>
        </w:rPr>
        <w:t>szczeń na zasadach przewidzianych powszechnie obowiązującymi przepisami prawa.</w:t>
      </w:r>
    </w:p>
    <w:p w14:paraId="36D97646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10.9. Na decyzję Organizatora o odrzuceniu Pracy konkursowej podjętą na podstawie Regulaminu nie przysługuje odwołanie. Organizator może zmienić podjętą decyzję w przypadku zmia</w:t>
      </w:r>
      <w:r w:rsidRPr="00321BB6">
        <w:rPr>
          <w:rFonts w:ascii="Arial" w:hAnsi="Arial" w:cs="Arial"/>
          <w:kern w:val="16"/>
          <w:sz w:val="20"/>
          <w:szCs w:val="20"/>
        </w:rPr>
        <w:t>ny okoliczności lub powzięcia nowych informacji.</w:t>
      </w:r>
    </w:p>
    <w:p w14:paraId="7C48062A" w14:textId="77777777" w:rsidR="00510D7C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10.10. We wszystkich sprawach nieuregulowanych Regulaminem decyzje podejmuje Organizator Konkursu, z poszanowaniem powszechnie obowiązujących przepisów prawa.</w:t>
      </w:r>
    </w:p>
    <w:p w14:paraId="4C47BA50" w14:textId="24BD4743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10.11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  <w:highlight w:val="yellow"/>
        </w:rPr>
        <w:t>Regulamin wchodzi w życie z dniem</w:t>
      </w:r>
      <w:r w:rsidRPr="00321BB6">
        <w:rPr>
          <w:rFonts w:ascii="Arial" w:hAnsi="Arial" w:cs="Arial"/>
          <w:kern w:val="16"/>
          <w:sz w:val="20"/>
          <w:szCs w:val="20"/>
        </w:rPr>
        <w:t xml:space="preserve"> </w:t>
      </w:r>
    </w:p>
    <w:p w14:paraId="0C639DCD" w14:textId="64A96762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</w:p>
    <w:p w14:paraId="51F0175B" w14:textId="483E2F89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Organizator </w:t>
      </w:r>
    </w:p>
    <w:p w14:paraId="0D6EEB3D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br w:type="page"/>
      </w:r>
    </w:p>
    <w:p w14:paraId="73432F5D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b/>
          <w:kern w:val="16"/>
          <w:sz w:val="20"/>
          <w:szCs w:val="20"/>
        </w:rPr>
        <w:lastRenderedPageBreak/>
        <w:t>Załącznik nr 1</w:t>
      </w:r>
      <w:r w:rsidRPr="00321BB6">
        <w:rPr>
          <w:rFonts w:ascii="Arial" w:hAnsi="Arial" w:cs="Arial"/>
          <w:b/>
          <w:kern w:val="16"/>
          <w:sz w:val="20"/>
          <w:szCs w:val="20"/>
        </w:rPr>
        <w:br/>
        <w:t>OŚWIADCZENIE PRZEDSTAWICIELA US</w:t>
      </w:r>
      <w:r w:rsidRPr="00321BB6">
        <w:rPr>
          <w:rFonts w:ascii="Arial" w:hAnsi="Arial" w:cs="Arial"/>
          <w:b/>
          <w:kern w:val="16"/>
          <w:sz w:val="20"/>
          <w:szCs w:val="20"/>
        </w:rPr>
        <w:t>TAWOWEGO UCZESTNIKA NIEPEŁNOLETNIEGO</w:t>
      </w:r>
    </w:p>
    <w:p w14:paraId="737D096E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i/>
          <w:kern w:val="16"/>
          <w:sz w:val="20"/>
          <w:szCs w:val="20"/>
        </w:rPr>
        <w:t>do Konkursu wideo „Lajkonik day”</w:t>
      </w:r>
    </w:p>
    <w:p w14:paraId="1EDFAA8A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Ja, niżej podpisana/podpisany:</w:t>
      </w:r>
    </w:p>
    <w:p w14:paraId="059E2111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1E672DBE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77529E1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(imię i nazwisko przedstawici</w:t>
      </w:r>
      <w:r w:rsidRPr="00321BB6">
        <w:rPr>
          <w:rFonts w:ascii="Arial" w:hAnsi="Arial" w:cs="Arial"/>
          <w:kern w:val="16"/>
          <w:sz w:val="20"/>
          <w:szCs w:val="20"/>
        </w:rPr>
        <w:t>ela ustawowego)</w:t>
      </w:r>
    </w:p>
    <w:p w14:paraId="378726C1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56E68A8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jako przedstawiciel ustawowy Uczestnika/Uczestniczki:</w:t>
      </w:r>
    </w:p>
    <w:p w14:paraId="655C999B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2C7DBD3B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6ED145D1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(imię i nazwisko Uczestnika/Uczestniczki)</w:t>
      </w:r>
    </w:p>
    <w:p w14:paraId="6D704468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6FD2FC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nazwa profilu </w:t>
      </w:r>
      <w:r w:rsidRPr="00321BB6">
        <w:rPr>
          <w:rFonts w:ascii="Arial" w:hAnsi="Arial" w:cs="Arial"/>
          <w:kern w:val="16"/>
          <w:sz w:val="20"/>
          <w:szCs w:val="20"/>
        </w:rPr>
        <w:t>lub link do Pracy konkursowej:</w:t>
      </w:r>
    </w:p>
    <w:p w14:paraId="3A1E078F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2D14C9E0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11915073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EC7F67D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1. Wyrażam zgodę na udział mojego dziecka/podopiecznego w Konkursie wideo „Lajkonik day” organizow</w:t>
      </w:r>
      <w:r w:rsidRPr="00321BB6">
        <w:rPr>
          <w:rFonts w:ascii="Arial" w:hAnsi="Arial" w:cs="Arial"/>
          <w:kern w:val="16"/>
          <w:sz w:val="20"/>
          <w:szCs w:val="20"/>
        </w:rPr>
        <w:t>anym przez Muzeum Historyczne Miasta Krakowa.</w:t>
      </w:r>
    </w:p>
    <w:p w14:paraId="2847E16B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2. Oświadczam, że zapoznałam/em się z Regulaminem Konkursu i akceptuję jego postanowienia.</w:t>
      </w:r>
    </w:p>
    <w:p w14:paraId="689F8EB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 Potwierdzam, że Praca konkursowa została zgłoszona za moją wiedzą i zgodą oraz że udzielam Organizatorowi licencji i</w:t>
      </w:r>
      <w:r w:rsidRPr="00321BB6">
        <w:rPr>
          <w:rFonts w:ascii="Arial" w:hAnsi="Arial" w:cs="Arial"/>
          <w:kern w:val="16"/>
          <w:sz w:val="20"/>
          <w:szCs w:val="20"/>
        </w:rPr>
        <w:t xml:space="preserve"> zezwoleń w zakresie określonym w pkt 8 Regulaminu, w tym na wykorzystanie wizerunku lub głosu dziecka/podopiecznego utrwalonych w Pracy konkursowej, jeżeli Praca konkursowa taki wizerunek lub głos zawiera.</w:t>
      </w:r>
    </w:p>
    <w:p w14:paraId="4C325825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 Oświadczam, że według mojej wiedzy Praca konku</w:t>
      </w:r>
      <w:r w:rsidRPr="00321BB6">
        <w:rPr>
          <w:rFonts w:ascii="Arial" w:hAnsi="Arial" w:cs="Arial"/>
          <w:kern w:val="16"/>
          <w:sz w:val="20"/>
          <w:szCs w:val="20"/>
        </w:rPr>
        <w:t>rsowa nie narusza praw osób trzecich, w szczególności praw autorskich, praw do wizerunku ani dóbr osobistych.</w:t>
      </w:r>
    </w:p>
    <w:p w14:paraId="426C6B98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 Potwierdzam, że zapoznałam/em się z informacją o przetwarzaniu danych osobowych zawartą w pkt 9 Regulaminu.</w:t>
      </w:r>
    </w:p>
    <w:p w14:paraId="54686C20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 Dodatkowa zgoda na wizerunek dzi</w:t>
      </w:r>
      <w:r w:rsidRPr="00321BB6">
        <w:rPr>
          <w:rFonts w:ascii="Arial" w:hAnsi="Arial" w:cs="Arial"/>
          <w:kern w:val="16"/>
          <w:sz w:val="20"/>
          <w:szCs w:val="20"/>
        </w:rPr>
        <w:t>ecka/podopiecznego poza Pracą konkursową, w szczególności podczas odbioru nagrody lub relacji z wręczenia nagrody:</w:t>
      </w:r>
    </w:p>
    <w:p w14:paraId="4508F386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37324BD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[  ] wyrażam zgodę</w:t>
      </w:r>
    </w:p>
    <w:p w14:paraId="73551DF4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[  ] nie wyrażam zgody</w:t>
      </w:r>
    </w:p>
    <w:p w14:paraId="236B1BCB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5F1601DA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Zgoda, o której mowa w pkt 6, jest dobrowolna i może zostać cofnięta w dowolnym momencie. Cofnięc</w:t>
      </w:r>
      <w:r w:rsidRPr="00321BB6">
        <w:rPr>
          <w:rFonts w:ascii="Arial" w:hAnsi="Arial" w:cs="Arial"/>
          <w:kern w:val="16"/>
          <w:sz w:val="20"/>
          <w:szCs w:val="20"/>
        </w:rPr>
        <w:t>ie zgody nie wpływa na udział w Konkursie ani na prawo do nagrody, jeżeli nagroda została przyznana zgodnie z Regulaminem.</w:t>
      </w:r>
    </w:p>
    <w:p w14:paraId="6A51F07E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64840BFB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    ............................................................</w:t>
      </w:r>
    </w:p>
    <w:p w14:paraId="38CC7FD7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(miejsc</w:t>
      </w:r>
      <w:r w:rsidRPr="00321BB6">
        <w:rPr>
          <w:rFonts w:ascii="Arial" w:hAnsi="Arial" w:cs="Arial"/>
          <w:kern w:val="16"/>
          <w:sz w:val="20"/>
          <w:szCs w:val="20"/>
        </w:rPr>
        <w:t>owość i data)    (czytelny podpis przedstawiciela ustawowego)</w:t>
      </w:r>
    </w:p>
    <w:sectPr w:rsidR="00512FAB" w:rsidRPr="00321BB6" w:rsidSect="00321BB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2575"/>
        </w:tabs>
        <w:ind w:left="2575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C1E03"/>
    <w:multiLevelType w:val="hybridMultilevel"/>
    <w:tmpl w:val="10FCD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AD6"/>
    <w:multiLevelType w:val="multilevel"/>
    <w:tmpl w:val="E72AC4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DF0FF7"/>
    <w:multiLevelType w:val="hybridMultilevel"/>
    <w:tmpl w:val="16169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5134"/>
    <w:multiLevelType w:val="hybridMultilevel"/>
    <w:tmpl w:val="8B167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dirty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6F5B"/>
    <w:rsid w:val="002921FB"/>
    <w:rsid w:val="0029639D"/>
    <w:rsid w:val="00321BB6"/>
    <w:rsid w:val="00326F90"/>
    <w:rsid w:val="00510D7C"/>
    <w:rsid w:val="00512FAB"/>
    <w:rsid w:val="007F67EB"/>
    <w:rsid w:val="00824659"/>
    <w:rsid w:val="00877990"/>
    <w:rsid w:val="00AA1D8D"/>
    <w:rsid w:val="00B47730"/>
    <w:rsid w:val="00C00D1A"/>
    <w:rsid w:val="00C028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4902"/>
  <w14:defaultImageDpi w14:val="300"/>
  <w15:docId w15:val="{92158D9B-A928-754F-93B3-8E056C2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7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zeumkrakow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gadek@muzeumkrako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agram.com/muzeumkra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8F474-7B9E-4A30-A405-0F19DB5C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3044</Words>
  <Characters>18266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Regulamin_Lajkonik_day_2026_propozycja_IOD.docx</vt:lpstr>
      <vt:lpstr/>
    </vt:vector>
  </TitlesOfParts>
  <Manager/>
  <Company/>
  <LinksUpToDate>false</LinksUpToDate>
  <CharactersWithSpaces>21268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Regulamin_Lajkonik_day_2026_propozycja_IOD.docx</dc:title>
  <dc:subject/>
  <dc:creator>Hanna Basiarz</dc:creator>
  <cp:keywords/>
  <dc:description>generated by python-docx</dc:description>
  <cp:lastModifiedBy>Hanna Basiarz</cp:lastModifiedBy>
  <cp:revision>2</cp:revision>
  <dcterms:created xsi:type="dcterms:W3CDTF">2026-05-25T10:05:00Z</dcterms:created>
  <dcterms:modified xsi:type="dcterms:W3CDTF">2026-05-25T10:05:00Z</dcterms:modified>
  <cp:category/>
</cp:coreProperties>
</file>