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C4844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b/>
          <w:kern w:val="16"/>
          <w:sz w:val="20"/>
          <w:szCs w:val="20"/>
        </w:rPr>
        <w:t>REGULAMIN KONKURSU WIDEO „LAJKONIK DAY”</w:t>
      </w:r>
      <w:r w:rsidRPr="00321BB6">
        <w:rPr>
          <w:rFonts w:ascii="Arial" w:hAnsi="Arial" w:cs="Arial"/>
          <w:b/>
          <w:kern w:val="16"/>
          <w:sz w:val="20"/>
          <w:szCs w:val="20"/>
        </w:rPr>
        <w:br/>
        <w:t>w ramach Pochodu Lajkonika 2026</w:t>
      </w:r>
    </w:p>
    <w:p w14:paraId="40774013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1. Warunki ogólne</w:t>
      </w:r>
    </w:p>
    <w:p w14:paraId="39E1FA76" w14:textId="61F91867" w:rsidR="00512FAB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1.1. </w:t>
      </w:r>
      <w:r w:rsidR="00824659" w:rsidRPr="00321BB6">
        <w:rPr>
          <w:rFonts w:ascii="Arial" w:hAnsi="Arial" w:cs="Arial"/>
          <w:kern w:val="16"/>
          <w:sz w:val="20"/>
          <w:szCs w:val="20"/>
        </w:rPr>
        <w:t>Niniejszy Regulamin (dalej: „Regulamin”) określa warunki i zasady uczestnictwa w Konkursie wideo „Lajkonik day” (dalej: „Konkurs”).</w:t>
      </w:r>
    </w:p>
    <w:p w14:paraId="2D524760" w14:textId="2C2A0501" w:rsidR="00512FAB" w:rsidRPr="00321BB6" w:rsidRDefault="00877990" w:rsidP="00321BB6">
      <w:pPr>
        <w:spacing w:line="276" w:lineRule="auto"/>
        <w:ind w:left="426" w:hanging="426"/>
        <w:jc w:val="both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1.2. </w:t>
      </w:r>
      <w:r w:rsidR="00824659" w:rsidRPr="00321BB6">
        <w:rPr>
          <w:rFonts w:ascii="Arial" w:hAnsi="Arial" w:cs="Arial"/>
          <w:kern w:val="16"/>
          <w:sz w:val="20"/>
          <w:szCs w:val="20"/>
        </w:rPr>
        <w:t>Organizatorem Konkursu jest Muzeum Historyczne Miasta Krakowa z siedzibą w Krakowie, Rynek Główny 35, 31-011 Kraków, wpisane do Rejestru Instytucji Kultury prowadzonego przez Gminę Miejską Kraków pod numerem 37, posiadające REGON: 382698540 oraz NIP: 6762562544 (dalej: „Organizator”).</w:t>
      </w:r>
    </w:p>
    <w:p w14:paraId="13C8882E" w14:textId="589BDC94" w:rsidR="00877990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1.3.  Konkurs jest konkursem z dziedziny kultury, o którym mowa w art. 21 ust. 1 pkt 68 ustawy z dnia 26 lipca 1991 r. o podatku dochodowym od osób fizycznych, oraz przyrzeczeniem publicznym w rozumieniu art. 919-921 Kodeksu cywilnego.</w:t>
      </w:r>
    </w:p>
    <w:p w14:paraId="488904CB" w14:textId="059DD1D2" w:rsidR="00512FAB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1.4. </w:t>
      </w:r>
      <w:r w:rsidRPr="00321BB6">
        <w:rPr>
          <w:rFonts w:ascii="Arial" w:hAnsi="Arial" w:cs="Arial"/>
          <w:kern w:val="16"/>
          <w:sz w:val="20"/>
          <w:szCs w:val="20"/>
        </w:rPr>
        <w:tab/>
      </w:r>
      <w:r w:rsidR="00824659" w:rsidRPr="00321BB6">
        <w:rPr>
          <w:rFonts w:ascii="Arial" w:hAnsi="Arial" w:cs="Arial"/>
          <w:kern w:val="16"/>
          <w:sz w:val="20"/>
          <w:szCs w:val="20"/>
        </w:rPr>
        <w:t>Celem Konkursu jest:</w:t>
      </w:r>
    </w:p>
    <w:p w14:paraId="4B89AE32" w14:textId="49EA0678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popularyzacja wiedzy o tradycji Pochodu Lajkonika – jednym z najstarszych i najbardziej rozpoznawalnych zwyczajów Krakowa;</w:t>
      </w:r>
    </w:p>
    <w:p w14:paraId="7BEC94D1" w14:textId="67793603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zachęcenie mieszkańców i turystów do aktywnego uczestnictwa w wydarzeniach kulturalnych organizowanych przez Muzeum Krakowa;</w:t>
      </w:r>
    </w:p>
    <w:p w14:paraId="3E162244" w14:textId="5C84DD70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promocja niematerialnego dziedzictwa Krakowa poprzez działania twórcze w przestrzeni cyfrowej;</w:t>
      </w:r>
    </w:p>
    <w:p w14:paraId="722D6CC8" w14:textId="3EC88F61" w:rsidR="00512FAB" w:rsidRPr="00321BB6" w:rsidRDefault="00824659" w:rsidP="00321BB6">
      <w:pPr>
        <w:pStyle w:val="Akapitzlist"/>
        <w:numPr>
          <w:ilvl w:val="0"/>
          <w:numId w:val="13"/>
        </w:num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rozwijanie kreatywności Uczestników poprzez realizację autorskich form filmowych dotyczących niematerialnego dziedzictwa Krakowa w mediach społecznościowych.</w:t>
      </w:r>
    </w:p>
    <w:p w14:paraId="53B32BF1" w14:textId="12872415" w:rsidR="00512FAB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1.5. </w:t>
      </w:r>
      <w:r w:rsidRPr="00321BB6">
        <w:rPr>
          <w:rFonts w:ascii="Arial" w:hAnsi="Arial" w:cs="Arial"/>
          <w:kern w:val="16"/>
          <w:sz w:val="20"/>
          <w:szCs w:val="20"/>
        </w:rPr>
        <w:tab/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W czasie trwania Konkursu treść Regulaminu będzie dostępna na stronie internetowej www.muzeumkrakowa.pl. Informacji związanych z organizacją Konkursu udziela Agnieszka Gądek, e-mail: </w:t>
      </w:r>
      <w:hyperlink r:id="rId6" w:history="1">
        <w:r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a.gadek@muzeumkrakowa.pl</w:t>
        </w:r>
      </w:hyperlink>
      <w:r w:rsidRPr="00321BB6">
        <w:rPr>
          <w:rFonts w:ascii="Arial" w:hAnsi="Arial" w:cs="Arial"/>
          <w:kern w:val="16"/>
          <w:sz w:val="20"/>
          <w:szCs w:val="20"/>
        </w:rPr>
        <w:t xml:space="preserve"> </w:t>
      </w:r>
    </w:p>
    <w:p w14:paraId="4D5C8070" w14:textId="09B092E8" w:rsidR="00877990" w:rsidRPr="00321BB6" w:rsidRDefault="00877990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1.6.  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Udział w Konkursie jest bezpłatny i dobrowolny. </w:t>
      </w:r>
    </w:p>
    <w:p w14:paraId="1BA99CFC" w14:textId="07BE0175" w:rsidR="00512FAB" w:rsidRPr="00321BB6" w:rsidRDefault="00877990" w:rsidP="00321BB6">
      <w:pPr>
        <w:spacing w:line="276" w:lineRule="auto"/>
        <w:ind w:left="426" w:hanging="426"/>
        <w:jc w:val="both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1.7. 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Przystępując do Konkursu Uczestnik potwierdza, że zapoznał się z Regulaminem i akceptuje jego postanowienia. W przypadku osoby niepełnoletniej czynności te wykonuje przedstawiciel ustawowy albo osoba niepełnoletnia za uprzednią zgodą przedstawiciela ustawowego, zgodnie z pkt </w:t>
      </w:r>
      <w:r w:rsidR="00824659" w:rsidRPr="00321BB6">
        <w:rPr>
          <w:rFonts w:ascii="Arial" w:hAnsi="Arial" w:cs="Arial"/>
          <w:kern w:val="16"/>
          <w:sz w:val="20"/>
          <w:szCs w:val="20"/>
          <w:highlight w:val="yellow"/>
        </w:rPr>
        <w:t>3.1-3.3</w:t>
      </w:r>
      <w:r w:rsidR="00824659" w:rsidRPr="00321BB6">
        <w:rPr>
          <w:rFonts w:ascii="Arial" w:hAnsi="Arial" w:cs="Arial"/>
          <w:kern w:val="16"/>
          <w:sz w:val="20"/>
          <w:szCs w:val="20"/>
        </w:rPr>
        <w:t xml:space="preserve"> Regulaminu.</w:t>
      </w:r>
    </w:p>
    <w:p w14:paraId="52D3DBC4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2. Czas trwania Konkursu</w:t>
      </w:r>
    </w:p>
    <w:p w14:paraId="24A2DD66" w14:textId="161C880E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b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2.1. </w:t>
      </w:r>
      <w:r w:rsidR="00877990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 xml:space="preserve">Konkurs trwa </w:t>
      </w:r>
      <w:r w:rsidRPr="00321BB6">
        <w:rPr>
          <w:rFonts w:ascii="Arial" w:hAnsi="Arial" w:cs="Arial"/>
          <w:b/>
          <w:kern w:val="16"/>
          <w:sz w:val="20"/>
          <w:szCs w:val="20"/>
        </w:rPr>
        <w:t>od 11 czerwca 2026 r. do 30 czerwca 2026 r.</w:t>
      </w:r>
    </w:p>
    <w:p w14:paraId="17145AD0" w14:textId="5F9C50BC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2.2. </w:t>
      </w:r>
      <w:r w:rsidR="00877990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Opublikowanie Pracy konkursowej na publicznym profilu Uczestnika w serwisie Facebook lub Instagram, zgodnie z zasadami wskazanymi w pkt 4 Regulaminu, musi nastąpić od 11 czerwca 2026 r. do 30 czerwca 2026 r. do godz. 23:59.</w:t>
      </w:r>
    </w:p>
    <w:p w14:paraId="02EC9F5B" w14:textId="0AD2195D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2.3. </w:t>
      </w:r>
      <w:r w:rsidR="00877990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Rozstrzygnięcie Konkursu nastąpi 1 lipca 2026 r.</w:t>
      </w:r>
    </w:p>
    <w:p w14:paraId="4AAA059A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3. Uczestnicy Konkursu</w:t>
      </w:r>
    </w:p>
    <w:p w14:paraId="77A5D0D7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3.1. Uczestnikiem Konkursu (dalej: „Uczestnik”) może być osoba fizyczna, która jest uprawniona do korzystania z publicznego profilu w serwisie Facebook lub Instagram zgodnie z regulaminem danego serwisu.</w:t>
      </w:r>
    </w:p>
    <w:p w14:paraId="2F49CE87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3.2. Osoba niepełnoletnia może uczestniczyć w Konkursie wyłącznie za uprzednią zgodą przedstawiciela ustawowego. Jeżeli z uwagi na wiek Uczestnika lub regulamin serwisu społecznościowego Uczestnik </w:t>
      </w:r>
      <w:r w:rsidRPr="00321BB6">
        <w:rPr>
          <w:rFonts w:ascii="Arial" w:hAnsi="Arial" w:cs="Arial"/>
          <w:kern w:val="16"/>
          <w:sz w:val="20"/>
          <w:szCs w:val="20"/>
        </w:rPr>
        <w:lastRenderedPageBreak/>
        <w:t>nie może samodzielnie prowadzić profilu, zgłoszenie powinno zostać dokonane za pośrednictwem profilu przedstawiciela ustawowego.</w:t>
      </w:r>
    </w:p>
    <w:p w14:paraId="3D84E5A3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3.3. W przypadku przyznania nagrody osobie niepełnoletniej warunkiem wydania nagrody jest przedstawienie Organizatorowi oświadczenia przedstawiciela ustawowego według wzoru stanowiącego załącznik nr 1 do Regulaminu. Brak przedstawienia oświadczenia uniemożliwia wydanie nagrody osobie niepełnoletniej.</w:t>
      </w:r>
    </w:p>
    <w:p w14:paraId="2E6A7AD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3.4. Z Konkursu wyłączeni są pracownicy, wolontariusze oraz osoby odbywające praktyki lub staż u Organizatora, a także członkowie ich najbliższych rodzin.</w:t>
      </w:r>
    </w:p>
    <w:p w14:paraId="45F6DDF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3.5. Praca konkursowa opublikowana zgodnie z zasadami wskazanymi w pkt 4.2 Regulaminu oznacza przystąpienie Uczestnika do Konkursu.</w:t>
      </w:r>
    </w:p>
    <w:p w14:paraId="2AAE73D2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3.6. Uczestnik może zgłosić w Konkursie tylko jedną Pracę konkursową.</w:t>
      </w:r>
    </w:p>
    <w:p w14:paraId="019E1B61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4. Zadanie konkursowe i zasady Konkursu</w:t>
      </w:r>
    </w:p>
    <w:p w14:paraId="298D14C8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4.1. Zadanie konkursowe polega na wykonaniu przez Uczestnika, w dniu Pochodu Lajkonika w Krakowie, tj. 11 czerwca 2026 r., filmu albo rolki przedstawiających dzień z życia Lajkonika, bohatera Pochodu Lajkonika, a następnie na opublikowaniu filmu albo rolki na publicznym profilu Uczestnika w serwisie Facebook lub Instagram z oznaczeniem profilu Muzeum Krakowa: @muzeumkrakowa oraz dodaniem hashtagu: #LajkonikDay.</w:t>
      </w:r>
    </w:p>
    <w:p w14:paraId="24630D82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 Praca konkursowa musi spełniać łącznie następujące warunki:</w:t>
      </w:r>
    </w:p>
    <w:p w14:paraId="0709F2D5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4.2.1. mieć formę wideo o czasie trwania do 90 sekund;</w:t>
      </w:r>
    </w:p>
    <w:p w14:paraId="23B592DC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4.2.2. zostać opublikowana na publicznym profilu Uczestnika w serwisie Facebook lub Instagram najpóźniej do 30 czerwca 2026 r. do godz. 23:59;</w:t>
      </w:r>
    </w:p>
    <w:p w14:paraId="07CFC9F8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4.2.3. zawierać w opisie hashtag #LajkonikDay;</w:t>
      </w:r>
    </w:p>
    <w:p w14:paraId="4983E83A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4.2.4. posiadać oznaczenie profilu Facebook lub Instagram Muzeum Krakowa: @muzeumkrakowa;</w:t>
      </w:r>
    </w:p>
    <w:p w14:paraId="6470D2F2" w14:textId="77777777" w:rsidR="00512FAB" w:rsidRPr="00321BB6" w:rsidRDefault="00824659" w:rsidP="00321BB6">
      <w:pPr>
        <w:spacing w:line="276" w:lineRule="auto"/>
        <w:ind w:left="993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4.2.5. pozostać publicznie widoczna w ww. mediach co najmniej do 6 lipca 2026 r. do godz. 23:59.</w:t>
      </w:r>
    </w:p>
    <w:p w14:paraId="5759764A" w14:textId="5AA73A1F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4.3. Prace konkursowe, które nie spełniają warunków wymienionych w pkt 4.2, zawierają treści sprzeczne z prawem, obraźliwe, obelżywe, erotyczne, niecenzuralne, ośmieszające, nieprzyzwoite, naruszające powszechnie akceptowane zasady moralności, godność osobistą, prawa autorskie, prawa do wizerunku lub inne prawa osób trzecich</w:t>
      </w:r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w tym prawa autorskie</w:t>
      </w:r>
      <w:r w:rsidRPr="00321BB6">
        <w:rPr>
          <w:rFonts w:ascii="Arial" w:hAnsi="Arial" w:cs="Arial"/>
          <w:kern w:val="16"/>
          <w:sz w:val="20"/>
          <w:szCs w:val="20"/>
        </w:rPr>
        <w:t>, nie biorą udziału w Konkursie.</w:t>
      </w:r>
    </w:p>
    <w:p w14:paraId="1E1BCFB3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4.4. Praca konkursowa nie może zawierać znaków towarowych ani logotypów innych niż znak lub logotyp Muzeum Historycznego Miasta Krakowa, chyba że ich wykorzystanie jest uzasadnione charakterem dokumentacyjnym materiału i nie narusza praw osób trzecich.</w:t>
      </w:r>
    </w:p>
    <w:p w14:paraId="2BFBBF33" w14:textId="5C258AA9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4.5. Praca konkursowa może zostać przez Organizatora zamieszczona albo udostępniona na stronie </w:t>
      </w:r>
      <w:hyperlink r:id="rId7" w:history="1">
        <w:r w:rsidR="007F67EB"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www.muzeumkrakowa.pl</w:t>
        </w:r>
      </w:hyperlink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 xml:space="preserve">, profilu </w:t>
      </w:r>
      <w:hyperlink r:id="rId8" w:history="1">
        <w:r w:rsidR="007F67EB"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www.facebook.com/muzeumkrakowa</w:t>
        </w:r>
      </w:hyperlink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 xml:space="preserve"> oraz profilu </w:t>
      </w:r>
      <w:hyperlink r:id="rId9" w:history="1">
        <w:r w:rsidR="007F67EB" w:rsidRPr="00321BB6">
          <w:rPr>
            <w:rStyle w:val="Hipercze"/>
            <w:rFonts w:ascii="Arial" w:hAnsi="Arial" w:cs="Arial"/>
            <w:color w:val="auto"/>
            <w:kern w:val="16"/>
            <w:sz w:val="20"/>
            <w:szCs w:val="20"/>
          </w:rPr>
          <w:t>www.instagram.com/muzeumkrakowa</w:t>
        </w:r>
      </w:hyperlink>
      <w:r w:rsidR="007F67EB" w:rsidRPr="00321BB6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, w szczególności poprzez udostępnienie, repostowanie, pobranie i publikację filmu/rolki albo jego miniatury, na zasadach licencji określonych w pkt 8 Regulaminu.</w:t>
      </w:r>
    </w:p>
    <w:p w14:paraId="73E2D1B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4.6. Uczestnik powinien unikać utrwalania osób trzecich jako głównego elementu Pracy konkursowej, jeżeli nie posiada podstawy prawnej do rozpowszechniania ich wizerunku. W przypadku utrwalenia wizerunku osoby niepełnoletniej jako głównego elementu Pracy konkursowej Uczestnik powinien posiadać zgodę jej przedstawiciela ustawowego, chyba że przepisy prawa dopuszczają rozpowszechnianie wizerunku bez takiej zgody.</w:t>
      </w:r>
    </w:p>
    <w:p w14:paraId="5F93DFD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4.7. Praca konkursowa sprzeczna z Regulaminem lub taka, co do której Organizator poweźmie uzasadnione wątpliwości, że może naruszać prawa osób trzecich, w szczególności prawa autorskie, prawa pokrewne, prawa do wizerunku lub dobra osobiste, podlega odrzuceniu przez Organizatora.</w:t>
      </w:r>
    </w:p>
    <w:p w14:paraId="46FF729B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lastRenderedPageBreak/>
        <w:t>5. Rozstrzygnięcie Konkursu i nagrody</w:t>
      </w:r>
    </w:p>
    <w:p w14:paraId="50DC77EE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5.1. Jury będzie oceniało Prace konkursowe według następujących kryteriów:</w:t>
      </w:r>
    </w:p>
    <w:p w14:paraId="34F1B436" w14:textId="77777777" w:rsidR="00512FAB" w:rsidRPr="00321BB6" w:rsidRDefault="00824659" w:rsidP="00321BB6">
      <w:pPr>
        <w:spacing w:line="276" w:lineRule="auto"/>
        <w:ind w:left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a) kreatywność – od 0 do 5 pkt;</w:t>
      </w:r>
    </w:p>
    <w:p w14:paraId="379B51C9" w14:textId="77777777" w:rsidR="00512FAB" w:rsidRPr="00321BB6" w:rsidRDefault="00824659" w:rsidP="00321BB6">
      <w:pPr>
        <w:spacing w:line="276" w:lineRule="auto"/>
        <w:ind w:left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b) edukacja, w tym czytelne odniesienie do tradycji Pochodu Lajkonika – od 0 do 5 pkt;</w:t>
      </w:r>
    </w:p>
    <w:p w14:paraId="5C9D6183" w14:textId="77777777" w:rsidR="00512FAB" w:rsidRPr="00321BB6" w:rsidRDefault="00824659" w:rsidP="00321BB6">
      <w:pPr>
        <w:spacing w:line="276" w:lineRule="auto"/>
        <w:ind w:left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c) estetyka – od 0 do 5 pkt.</w:t>
      </w:r>
    </w:p>
    <w:p w14:paraId="1CB2C21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5.2. Otrzymanie 0 pkt w jednym z kryteriów wskazanych w pkt 5.1 wyłącza możliwość przyznania nagrody.</w:t>
      </w:r>
    </w:p>
    <w:p w14:paraId="10CCF4F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5.3. Laureatami Konkursu zostają Uczestnicy, których Prace konkursowe zostaną najwyżej ocenione przez Jury powołane przez Organizatora. W skład Jury wejdą pracownicy Organizatora. Jury przyzna nagrody za zajęcie I, II i III miejsca.</w:t>
      </w:r>
    </w:p>
    <w:p w14:paraId="21DDED24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5.4. Nagrodami w Konkursie są:</w:t>
      </w:r>
    </w:p>
    <w:p w14:paraId="59DF2FE7" w14:textId="098B294F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a)</w:t>
      </w:r>
      <w:r w:rsidR="00877990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za I miejsce: oprowadzanie z przewodnikiem po oddziale Rynek Podziemny dla osób wskazanych przez Laureata, w grupie maksymalnie 10 osób, Karta Wolnego Wstępu dla dwóch osób do wszystkich oddziałów Muzeum Krakowa ważna do 31 grudnia 2026 r., wydawnictwa Muzeum Krakowa i gadżety;</w:t>
      </w:r>
    </w:p>
    <w:p w14:paraId="623DA91A" w14:textId="7C079C7C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b) </w:t>
      </w:r>
      <w:r w:rsidR="00877990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za II miejsce: Karta Wolnego Wstępu dla dwóch osób do wszystkich oddziałów Muzeum Krakowa ważna do 31 grudnia 2026 r., wydawnictwa Muzeum Krakowa i gadżety;</w:t>
      </w:r>
    </w:p>
    <w:p w14:paraId="728D31C5" w14:textId="4B0B3F60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c) </w:t>
      </w:r>
      <w:r w:rsidR="00877990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za III miejsce: Karta Wolnego Wstępu dla dwóch osób do wszystkich oddziałów Muzeum Krakowa ważna do 31 grudnia 2026 r. oraz gadżety.</w:t>
      </w:r>
    </w:p>
    <w:p w14:paraId="2DBB3EEA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5.5. Łączna wartość nagrody za zajęcie każdego miejsca nie przekracza 2 000 zł.</w:t>
      </w:r>
    </w:p>
    <w:p w14:paraId="03696383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5.6. Wyniki Konkursu zostaną ogłoszone przez Organizatora na stronie www.muzeumkrakowa.pl, profilu www.facebook.com/muzeumkrakowa oraz profilu www.instagram.com/muzeumkrakowa.</w:t>
      </w:r>
    </w:p>
    <w:p w14:paraId="7D1B5D85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5.7. Nagrody nie podlegają wymianie na inne nagrody ani na ekwiwalent pieniężny.</w:t>
      </w:r>
    </w:p>
    <w:p w14:paraId="29E78C34" w14:textId="32FA65AF" w:rsidR="00510D7C" w:rsidRPr="00321BB6" w:rsidRDefault="00824659" w:rsidP="00321BB6">
      <w:pPr>
        <w:spacing w:line="276" w:lineRule="auto"/>
        <w:ind w:left="426" w:hanging="426"/>
        <w:rPr>
          <w:rFonts w:ascii="Arial" w:eastAsia="Times New Roman" w:hAnsi="Arial" w:cs="Arial"/>
          <w:kern w:val="16"/>
          <w:sz w:val="20"/>
          <w:szCs w:val="20"/>
          <w:lang w:eastAsia="pl-PL"/>
        </w:rPr>
      </w:pPr>
      <w:r w:rsidRPr="00321BB6">
        <w:rPr>
          <w:rFonts w:ascii="Arial" w:hAnsi="Arial" w:cs="Arial"/>
          <w:kern w:val="16"/>
          <w:sz w:val="20"/>
          <w:szCs w:val="20"/>
        </w:rPr>
        <w:t>5.8. Organizator nie ponosi odpowiedzialności za wady nagród rzeczowych</w:t>
      </w:r>
      <w:r w:rsidR="00510D7C" w:rsidRPr="00321BB6">
        <w:rPr>
          <w:rFonts w:ascii="Arial" w:hAnsi="Arial" w:cs="Arial"/>
          <w:kern w:val="16"/>
          <w:sz w:val="20"/>
          <w:szCs w:val="20"/>
        </w:rPr>
        <w:t xml:space="preserve">. </w:t>
      </w:r>
      <w:r w:rsidR="00510D7C" w:rsidRPr="00321BB6">
        <w:rPr>
          <w:rFonts w:ascii="Arial" w:eastAsia="Times New Roman" w:hAnsi="Arial" w:cs="Arial"/>
          <w:kern w:val="16"/>
          <w:sz w:val="20"/>
          <w:szCs w:val="20"/>
          <w:lang w:eastAsia="pl-PL"/>
        </w:rPr>
        <w:t>Odpowiedzialność z tytułu rękojmi za wady tych nagród spoczywa na producencie nagród, lub sprzedawcy, od którego nagrody zostały nabyte przez Organizatora.</w:t>
      </w:r>
    </w:p>
    <w:p w14:paraId="50BAD0C2" w14:textId="77777777" w:rsidR="00510D7C" w:rsidRPr="00321BB6" w:rsidRDefault="00510D7C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</w:p>
    <w:p w14:paraId="2B3133D3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6. Wydawanie nagród</w:t>
      </w:r>
    </w:p>
    <w:p w14:paraId="199DDF0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6.1. Nagrody rzeczowe zostaną wydane do rąk własnych Laureata Konkursu w siedzibie Organizatora w terminie uzgodnionym z Laureatem, nie później niż do 30 września 2026 r. W przypadku Laureata niepełnoletniego odbioru nagrody dokonuje jego przedstawiciel ustawowy albo pełnoletnia osoba przez niego upoważniona.</w:t>
      </w:r>
    </w:p>
    <w:p w14:paraId="5882AE71" w14:textId="6EB64C72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6.2. Oprowadzanie</w:t>
      </w:r>
      <w:r w:rsidR="00510D7C" w:rsidRPr="00321BB6">
        <w:rPr>
          <w:rFonts w:ascii="Arial" w:hAnsi="Arial" w:cs="Arial"/>
          <w:kern w:val="16"/>
          <w:sz w:val="20"/>
          <w:szCs w:val="20"/>
        </w:rPr>
        <w:t xml:space="preserve">, o którym mowa w pkt. 5.4 lit. a </w:t>
      </w:r>
      <w:r w:rsidRPr="00321BB6">
        <w:rPr>
          <w:rFonts w:ascii="Arial" w:hAnsi="Arial" w:cs="Arial"/>
          <w:kern w:val="16"/>
          <w:sz w:val="20"/>
          <w:szCs w:val="20"/>
        </w:rPr>
        <w:t xml:space="preserve"> zostanie zorganizowane w dzień powszedni, po uprzednim ustaleniu szczegółów z Laureatem, nie później niż do 31 grudnia 2026 r. Jeżeli Laureatem jest osoba niepełnoletnia, podczas oprowadzania musi pozostawać pod opieką osoby pełnoletniej.</w:t>
      </w:r>
    </w:p>
    <w:p w14:paraId="286B1226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6.3. Informacja o wygranej zostanie przekazana po zakończeniu obrad Jury poprzez publikację wyników zgodnie z pkt 5.6 oraz, w miarę możliwości technicznych, poprzez oznaczenie profilu Laureata lub kontakt za pośrednictwem serwisu społecznościowego, w którym opublikowano Pracę konkursową.</w:t>
      </w:r>
    </w:p>
    <w:p w14:paraId="2EA40144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7. Odpowiedzialność</w:t>
      </w:r>
    </w:p>
    <w:p w14:paraId="10D64D8C" w14:textId="187DC012" w:rsidR="00510D7C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7.1. Uczestnik publikuje Pracę konkursową we własnym imieniu i na własną odpowiedzialność. Organizator </w:t>
      </w:r>
      <w:r w:rsidR="00510D7C" w:rsidRPr="00321BB6">
        <w:rPr>
          <w:rFonts w:ascii="Arial" w:eastAsia="Times New Roman" w:hAnsi="Arial" w:cs="Arial"/>
          <w:kern w:val="16"/>
          <w:sz w:val="20"/>
          <w:szCs w:val="20"/>
          <w:lang w:eastAsia="pl-PL"/>
        </w:rPr>
        <w:t xml:space="preserve"> nie ponosi odpowiedzialności za treści publikowane przez Uczestnika na prowadzonej przez niego stronie na której zamieści Pracę konkursową. Uczestnik publikuje Pracę konkursową na własne ryzyko i we własnym imieniu oraz ponosi odpowiedzialność za ewentualne naruszenie praw </w:t>
      </w:r>
      <w:r w:rsidR="00510D7C" w:rsidRPr="00321BB6">
        <w:rPr>
          <w:rFonts w:ascii="Arial" w:eastAsia="Times New Roman" w:hAnsi="Arial" w:cs="Arial"/>
          <w:kern w:val="16"/>
          <w:sz w:val="20"/>
          <w:szCs w:val="20"/>
          <w:lang w:eastAsia="pl-PL"/>
        </w:rPr>
        <w:lastRenderedPageBreak/>
        <w:t>osób trzecich wynikające z zamieszczenia Pracy konkursowej na publicznym profilu Uczestnika w serwisie Instagram lub na stronach internetowych wymienionych w pkt.4.5, w szczególności za naruszenie praw autorskich. Uczestnik tym samym zwalnia Organizatora od odpowiedzialności za wszelkie roszczenia osób trzecich wynikających z faktu publikacji Pracy konkursowej przez Organizatora.</w:t>
      </w:r>
    </w:p>
    <w:p w14:paraId="4CEEDA2A" w14:textId="6B2F9205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7.2. Przystępując do Konkursu Uczestnik oświadcza, że przysługują mu prawa autorskie do Pracy konkursowej w zakresie pozwalającym na udział w Konkursie oraz udzielenie licencji, o której mowa w pkt 8 Regulaminu, a Praca konkursowa nie narusza </w:t>
      </w:r>
      <w:r w:rsidR="00321BB6">
        <w:rPr>
          <w:rFonts w:ascii="Arial" w:hAnsi="Arial" w:cs="Arial"/>
          <w:kern w:val="16"/>
          <w:sz w:val="20"/>
          <w:szCs w:val="20"/>
        </w:rPr>
        <w:t xml:space="preserve">żadnych </w:t>
      </w:r>
      <w:r w:rsidRPr="00321BB6">
        <w:rPr>
          <w:rFonts w:ascii="Arial" w:hAnsi="Arial" w:cs="Arial"/>
          <w:kern w:val="16"/>
          <w:sz w:val="20"/>
          <w:szCs w:val="20"/>
        </w:rPr>
        <w:t>praw osób trzecich.</w:t>
      </w:r>
    </w:p>
    <w:p w14:paraId="023458A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7.3. Jeżeli Praca konkursowa zawiera wizerunek lub głos osób trzecich, Uczestnik oświadcza, że posiada wymagane prawem zgody lub inne podstawy uprawniające do rozpowszechniania tego wizerunku lub głosu w zakresie wynikającym z Regulaminu. Na żądanie Organizatora Uczestnik zobowiązany jest przedstawić stosowne oświadczenia lub zgody.</w:t>
      </w:r>
    </w:p>
    <w:p w14:paraId="2D3A890A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7.4. W przypadku zgłoszenia wobec Organizatora roszczeń związanych z naruszeniem praw osób trzecich przez Pracę konkursową, Uczestnik jest zobowiązany do współpracy z Organizatorem w celu wyjaśnienia sprawy. Odpowiedzialność Uczestnika jest oceniana zgodnie z powszechnie obowiązującymi przepisami prawa.</w:t>
      </w:r>
    </w:p>
    <w:p w14:paraId="39A81436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8. Prawa autorskie i wizerunek</w:t>
      </w:r>
    </w:p>
    <w:p w14:paraId="001C225B" w14:textId="1B0813FA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8.1. Z chwilą zgłoszenia Pracy konkursowej Uczestnik udziela Organizator</w:t>
      </w:r>
      <w:r w:rsidR="002921FB" w:rsidRPr="00321BB6">
        <w:rPr>
          <w:rFonts w:ascii="Arial" w:hAnsi="Arial" w:cs="Arial"/>
          <w:kern w:val="16"/>
          <w:sz w:val="20"/>
          <w:szCs w:val="20"/>
        </w:rPr>
        <w:t xml:space="preserve">owi nieodpłatnej, niewyłącznej I nieograniczonej czasowo </w:t>
      </w:r>
      <w:r w:rsidRPr="00321BB6">
        <w:rPr>
          <w:rFonts w:ascii="Arial" w:hAnsi="Arial" w:cs="Arial"/>
          <w:kern w:val="16"/>
          <w:sz w:val="20"/>
          <w:szCs w:val="20"/>
        </w:rPr>
        <w:t>licencji do korzystania z Pracy konkursowej</w:t>
      </w:r>
      <w:r w:rsidR="002921FB" w:rsidRPr="00321BB6">
        <w:rPr>
          <w:rFonts w:ascii="Arial" w:hAnsi="Arial" w:cs="Arial"/>
          <w:kern w:val="16"/>
          <w:sz w:val="20"/>
          <w:szCs w:val="20"/>
        </w:rPr>
        <w:t xml:space="preserve"> bez ograniczeń terytorialnych </w:t>
      </w:r>
      <w:r w:rsidRPr="00321BB6">
        <w:rPr>
          <w:rFonts w:ascii="Arial" w:hAnsi="Arial" w:cs="Arial"/>
          <w:kern w:val="16"/>
          <w:sz w:val="20"/>
          <w:szCs w:val="20"/>
        </w:rPr>
        <w:t>w celach związanych z organizacją, dokumentowaniem, relacjonowaniem i promocją Konkursu oraz działalności statutowej Organizatora.</w:t>
      </w:r>
    </w:p>
    <w:p w14:paraId="525E9C27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8.2. Licencja obejmuje następujące pola eksploatacji:</w:t>
      </w:r>
    </w:p>
    <w:p w14:paraId="12996C9F" w14:textId="0E2465E8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a)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utrwalanie i zwielokrotnianie Pracy konkursowej dowolną techniką cyfrową w zakresie niezbędnym do publikacji i archiwizacji;</w:t>
      </w:r>
    </w:p>
    <w:p w14:paraId="22E8D991" w14:textId="256621DE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b)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wprowadzanie Pracy konkursowej do pamięci komputera, systemów informatycznych, sieci multimedialnych, w tym Internetu i sieci wewnętrznych Organizatora;</w:t>
      </w:r>
    </w:p>
    <w:p w14:paraId="59EF664B" w14:textId="5A2DF80C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c)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publiczne udostępnianie Pracy konkursowej w taki sposób, aby każdy mógł mieć do niej dostęp w miejscu i czasie przez siebie wybranym, w szczególności na stronie internetowej Organizatora oraz w profilach Organizatora w serwisach Facebook i Instagram;</w:t>
      </w:r>
    </w:p>
    <w:p w14:paraId="5034242F" w14:textId="3091B941" w:rsidR="00512FAB" w:rsidRPr="00321BB6" w:rsidRDefault="00824659" w:rsidP="00321BB6">
      <w:pPr>
        <w:spacing w:line="276" w:lineRule="auto"/>
        <w:ind w:left="709" w:hanging="283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d) </w:t>
      </w:r>
      <w:r w:rsid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publiczne wyświetlanie, odtwarzanie i prezentowanie Pracy konkursowej w materiałach informacyjnych lub dokumentacyjnych dotyczących Konkursu.</w:t>
      </w:r>
    </w:p>
    <w:p w14:paraId="7B5D1036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8.3. Uczestnik zezwala Organizatorowi na techniczną obróbkę Pracy konkursowej, w tym kadrowanie, skracanie, tworzenie miniatur, dodawanie oznaczeń, opisów lub napisów, wyłącznie w zakresie uzasadnionym publikacją, relacjonowaniem lub dokumentowaniem Konkursu, bez naruszania integralności Pracy konkursowej oraz dobrego imienia Uczestnika.</w:t>
      </w:r>
    </w:p>
    <w:p w14:paraId="3C43F276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8.4. Jeżeli Praca konkursowa zawiera wizerunek lub głos Uczestnika, Uczestnik zezwala Organizatorowi na ich wykorzystanie w zakresie niezbędnym do korzystania z Pracy konkursowej na zasadach określonych w pkt 8.1-8.3. W przypadku osoby niepełnoletniej zezwolenia udziela przedstawiciel ustawowy.</w:t>
      </w:r>
    </w:p>
    <w:p w14:paraId="15B962A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8.5. Zezwolenie, o którym mowa w pkt 8.4, nie obejmuje utrwalania i rozpowszechniania wizerunku Uczestnika w materiałach niezwiązanych z Konkursem. Utrwalenie i publikacja wizerunku Uczestnika niepełnoletniego poza Pracą konkursową, w szczególności podczas odbioru nagrody, wymaga odrębnej zgody przedstawiciela ustawowego.</w:t>
      </w:r>
    </w:p>
    <w:p w14:paraId="3D4DB963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lastRenderedPageBreak/>
        <w:t>9. Przetwarzanie danych osobowych</w:t>
      </w:r>
    </w:p>
    <w:p w14:paraId="69CDD5BE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9.1. Administratorem danych osobowych Uczestników, Laureatów, przedstawicieli ustawowych Uczestników niepełnoletnich oraz osób widocznych w Pracach konkursowych, w zakresie w jakim dane te są przetwarzane przez Organizatora, jest Muzeum Historyczne Miasta Krakowa z siedzibą w Krakowie, Rynek Główny 35, 31-011 Kraków.</w:t>
      </w:r>
    </w:p>
    <w:p w14:paraId="188DBE81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9.2. Z administratorem można kontaktować się pod adresem e-mail: sekretariat@muzeumkrakowa.pl lub pisemnie na adres siedziby Organizatora. Z Inspektorem Ochrony Danych można kontaktować się pod adresem e-mail: iod@muzeumkrakowa.pl lub pisemnie na adres siedziby Organizatora.</w:t>
      </w:r>
    </w:p>
    <w:p w14:paraId="10D22499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9.3. Organizator przetwarza w szczególności następujące kategorie danych: nazwę lub identyfikator profilu Uczestnika w serwisie społecznościowym, treść Pracy konkursowej, wizerunek lub głos utrwalony w Pracy konkursowej, dane podane w związku z odbiorem nagrody, dane przedstawiciela ustawowego Uczestnika niepełnoletniego oraz dane kontaktowe przekazane Organizatorowi.</w:t>
      </w:r>
    </w:p>
    <w:p w14:paraId="68D2AADE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9.4. Dane osobowe będą przetwarzane w następujących celach i na następujących podstawach prawnych:</w:t>
      </w:r>
    </w:p>
    <w:p w14:paraId="74F1E3B5" w14:textId="617CC4BC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a)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organizacja i przeprowadzenie Konkursu, , ocena Prac konkursowych, kontakt z Laureatami, ogłoszenie wyników oraz wydanie nagród – art. 6 ust. 1 lit. e RODO, tj. wykonanie zadania realizowanego w interesie publicznym w zakresie działalności kulturalnej i statutowej Organizatora;</w:t>
      </w:r>
    </w:p>
    <w:p w14:paraId="7EB98784" w14:textId="5EBCBF0A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b)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wykonanie obowiązków prawnych ciążących na Organizatorze, w szczególności obowiązków podatkowych, rachunkowych i archiwalnych – art. 6 ust. 1 lit. c RODO;</w:t>
      </w:r>
    </w:p>
    <w:p w14:paraId="2E90E165" w14:textId="4C810279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c)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publikacja Prac konkursowych, relacji z Konkursu oraz informacji o Laureatach w zakresie wynikającym z Regulaminu – art. 6 ust. 1 lit. e RODO, a w przypadku publikacji dodatkowego wizerunku Uczestnika niepełnoletniego poza Pracą konkursową – art. 6 ust. 1 lit. a RODO, tj. zgoda przedstawiciela ustawowego;</w:t>
      </w:r>
    </w:p>
    <w:p w14:paraId="07239EB6" w14:textId="0C48C349" w:rsidR="00512FAB" w:rsidRPr="00321BB6" w:rsidRDefault="00824659" w:rsidP="00321BB6">
      <w:pPr>
        <w:spacing w:line="276" w:lineRule="auto"/>
        <w:ind w:left="851" w:hanging="284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d) </w:t>
      </w:r>
      <w:r w:rsidR="002921FB" w:rsidRPr="00321BB6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rozpatrywanie reklamacji, udzielanie odpowiedzi na żądania oraz zabezpieczenie roszczeń związanych z Konkursem – art. 6 ust. 1 lit. c oraz lit. e RODO.</w:t>
      </w:r>
    </w:p>
    <w:p w14:paraId="7C8C5660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9.5. Podanie danych wymaganych w Regulaminie jest dobrowolne, ale niezbędne do udziału w Konkursie, oceny Pracy konkursowej, kontaktu w sprawie nagrody oraz wydania nagrody. Podanie danych przetwarzanych na podstawie zgody jest dobrowolne; brak zgody albo jej wycofanie nie wpływa na możliwość udziału w Konkursie, chyba że dane objęte zgodą są niezbędne do dokonania konkretnej, dobrowolnie wybranej czynności.</w:t>
      </w:r>
    </w:p>
    <w:p w14:paraId="2EDA8BC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9.6. Odbiorcami danych mogą być: pracownicy i współpracownicy Organizatora zaangażowani w organizację Konkursu, członkowie Jury, podmioty świadczące usługi informatyczne, hostingowe, pocztowe, prawne, księgowe i archiwizacyjne, operatorzy serwisów społecznościowych, a także osoby odwiedzające stronę internetową i profile społecznościowe Organizatora w zakresie opublikowanych treści.</w:t>
      </w:r>
    </w:p>
    <w:p w14:paraId="1131F2BE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9.7. W przypadku korzystania z serwisów Facebook lub Instagram dane mogą być przetwarzane również przez operatora tych serwisów jako odrębnego administratora zgodnie z jego zasadami prywatności. Publikacja w tych serwisach może wiązać się z przekazywaniem danych poza Europejski Obszar Gospodarczy na zasadach określonych przez operatora serwisu.</w:t>
      </w:r>
    </w:p>
    <w:p w14:paraId="443A3080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9.8. Dane będą przechowywane przez czas trwania Konkursu, a następnie: dane związane z wydaniem nagród i rozliczeniami – przez okres wymagany przepisami podatkowymi i rachunkowymi; dane potrzebne do rozpatrzenia reklamacji lub roszczeń – przez okres przedawnienia roszczeń; materiały publikowane w związku z Konkursem – przez okres publikacji wynikający z celów informacyjnych i dokumentacyjnych, nie dłużej niż okres licencji określony w pkt 8.1, chyba że dalsze przechowywanie wynika z przepisów o archiwizacji.</w:t>
      </w:r>
    </w:p>
    <w:p w14:paraId="0763714D" w14:textId="77777777" w:rsidR="00512FAB" w:rsidRPr="00321BB6" w:rsidRDefault="00824659" w:rsidP="00321BB6">
      <w:pPr>
        <w:spacing w:line="276" w:lineRule="auto"/>
        <w:ind w:left="426" w:hanging="426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lastRenderedPageBreak/>
        <w:t>9.9. Osobie, której dane dotyczą, przysługuje prawo dostępu do danych, sprostowania danych, usunięcia danych, ograniczenia przetwarzania, wniesienia sprzeciwu wobec przetwarzania, a w zakresie danych przetwarzanych na podstawie zgody – prawo cofnięcia zgody w dowolnym momencie. Cofnięcie zgody nie wpływa na zgodność z prawem przetwarzania dokonanego przed jej cofnięciem.</w:t>
      </w:r>
    </w:p>
    <w:p w14:paraId="0CFE3F70" w14:textId="7FA67192" w:rsidR="00512FAB" w:rsidRPr="00321BB6" w:rsidRDefault="00824659" w:rsidP="00C02852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9.10. </w:t>
      </w:r>
      <w:r w:rsidR="00C02852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 xml:space="preserve">Osobie, której dane dotyczą, przysługuje prawo wniesienia skargi do Prezesa Urzędu Ochrony </w:t>
      </w:r>
      <w:r w:rsidR="00C02852">
        <w:rPr>
          <w:rFonts w:ascii="Arial" w:hAnsi="Arial" w:cs="Arial"/>
          <w:kern w:val="16"/>
          <w:sz w:val="20"/>
          <w:szCs w:val="20"/>
        </w:rPr>
        <w:t xml:space="preserve"> </w:t>
      </w:r>
      <w:r w:rsidRPr="00321BB6">
        <w:rPr>
          <w:rFonts w:ascii="Arial" w:hAnsi="Arial" w:cs="Arial"/>
          <w:kern w:val="16"/>
          <w:sz w:val="20"/>
          <w:szCs w:val="20"/>
        </w:rPr>
        <w:t>Danych Osobowych.</w:t>
      </w:r>
    </w:p>
    <w:p w14:paraId="10D46277" w14:textId="6106C9C2" w:rsidR="00512FAB" w:rsidRPr="00321BB6" w:rsidRDefault="00824659" w:rsidP="00C02852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9.11. </w:t>
      </w:r>
      <w:r w:rsidR="00C02852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Dane nie będą wykorzystywane do zautomatyzowanego podejmowania decyzji, w tym profilowania.</w:t>
      </w:r>
    </w:p>
    <w:p w14:paraId="3ED21A3D" w14:textId="2F5FE627" w:rsidR="00512FAB" w:rsidRPr="00321BB6" w:rsidRDefault="00824659" w:rsidP="00C02852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9.12. </w:t>
      </w:r>
      <w:r w:rsidR="00C02852">
        <w:rPr>
          <w:rFonts w:ascii="Arial" w:hAnsi="Arial" w:cs="Arial"/>
          <w:kern w:val="16"/>
          <w:sz w:val="20"/>
          <w:szCs w:val="20"/>
        </w:rPr>
        <w:tab/>
      </w:r>
      <w:r w:rsidRPr="00321BB6">
        <w:rPr>
          <w:rFonts w:ascii="Arial" w:hAnsi="Arial" w:cs="Arial"/>
          <w:kern w:val="16"/>
          <w:sz w:val="20"/>
          <w:szCs w:val="20"/>
        </w:rPr>
        <w:t>W zakresie nieuregulowanym w niniejszym punkcie aktualne informacje o zasadach przetwarzania danych osobowych przez Organizatora są dostępne na stronie: https://muzeumkrakowa.pl/klauzule-informacyjne.</w:t>
      </w:r>
    </w:p>
    <w:p w14:paraId="1D457A0B" w14:textId="77777777" w:rsidR="00512FAB" w:rsidRPr="00321BB6" w:rsidRDefault="00824659" w:rsidP="00321BB6">
      <w:pPr>
        <w:pStyle w:val="Nagwek1"/>
        <w:spacing w:line="276" w:lineRule="auto"/>
        <w:jc w:val="center"/>
        <w:rPr>
          <w:rFonts w:ascii="Arial" w:hAnsi="Arial" w:cs="Arial"/>
          <w:color w:val="auto"/>
          <w:kern w:val="16"/>
          <w:sz w:val="20"/>
          <w:szCs w:val="20"/>
        </w:rPr>
      </w:pPr>
      <w:r w:rsidRPr="00321BB6">
        <w:rPr>
          <w:rFonts w:ascii="Arial" w:hAnsi="Arial" w:cs="Arial"/>
          <w:color w:val="auto"/>
          <w:kern w:val="16"/>
          <w:sz w:val="20"/>
          <w:szCs w:val="20"/>
        </w:rPr>
        <w:t>10. Inne postanowienia</w:t>
      </w:r>
    </w:p>
    <w:p w14:paraId="0D67B058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10.1. Konkurs nie jest sponsorowany, wspierany, administrowany ani stowarzyszony z serwisami Facebook lub Instagram.</w:t>
      </w:r>
    </w:p>
    <w:p w14:paraId="5DE4EA39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10.2. Uczestnikom nie przysługuje wynagrodzenie za udział w Konkursie ani za korzystanie przez Organizatora z Prac konkursowych w zakresie określonym w Regulaminie.</w:t>
      </w:r>
    </w:p>
    <w:p w14:paraId="31FA66C6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10.3. W przypadku stwierdzenia nieprawidłowości w czasie trwania Konkursu, w szczególności naruszenia Regulaminu przez Uczestnika, Organizator może wykluczyć Uczestnika z Konkursu.</w:t>
      </w:r>
    </w:p>
    <w:p w14:paraId="6E457A24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10.4. Organizator zastrzega sobie prawo zmiany Regulaminu, o ile zmiana nie będzie naruszała praw nabytych Uczestników.</w:t>
      </w:r>
    </w:p>
    <w:p w14:paraId="7A6BAA77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10.5. Konkurs nie jest grą losową w rozumieniu ustawy z dnia 19 listopada 2009 r. o grach hazardowych.</w:t>
      </w:r>
    </w:p>
    <w:p w14:paraId="0F778CF2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10.6. Każdemu Uczestnikowi przysługuje prawo wniesienia reklamacji związanej z Konkursem w terminie 14 dni od daty ogłoszenia wyników Konkursu. Reklamacje należy zgłaszać w formie pisemnej listem poleconym na adres Organizatora z dopiskiem: „Konkurs wideo Lajkonik day”. Reklamacja powinna zawierać imię, nazwisko, adres korespondencyjny Uczestnika, przyczynę reklamacji wraz z uzasadnieniem oraz podpis.</w:t>
      </w:r>
    </w:p>
    <w:p w14:paraId="7866E12C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10.7. Reklamacje będą rozpatrywane przez Organizatora w terminie 7 dni roboczych od daty ich otrzymania. O decyzji Organizatora Uczestnik zostanie powiadomiony w terminie 7 dni od daty rozpatrzenia reklamacji.</w:t>
      </w:r>
    </w:p>
    <w:p w14:paraId="1DD95D35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10.8. Decyzja Organizatora w przedmiocie reklamacji jest ostateczna, co nie wyłącza prawa Uczestnika do dochodzenia roszczeń na zasadach przewidzianych powszechnie obowiązującymi przepisami prawa.</w:t>
      </w:r>
    </w:p>
    <w:p w14:paraId="36D97646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10.9. Na decyzję Organizatora o odrzuceniu Pracy konkursowej podjętą na podstawie Regulaminu nie przysługuje odwołanie. Organizator może zmienić podjętą decyzję w przypadku zmiany okoliczności lub powzięcia nowych informacji.</w:t>
      </w:r>
    </w:p>
    <w:p w14:paraId="7C48062A" w14:textId="77777777" w:rsidR="00510D7C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10.10. We wszystkich sprawach nieuregulowanych Regulaminem decyzje podejmuje Organizator Konkursu, z poszanowaniem powszechnie obowiązujących przepisów prawa.</w:t>
      </w:r>
    </w:p>
    <w:p w14:paraId="4C47BA50" w14:textId="52DBC730" w:rsidR="00510D7C" w:rsidRPr="00321BB6" w:rsidRDefault="00510D7C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10.11</w:t>
      </w:r>
      <w:r w:rsidRPr="00321BB6">
        <w:rPr>
          <w:rFonts w:ascii="Arial" w:hAnsi="Arial" w:cs="Arial"/>
          <w:kern w:val="16"/>
          <w:sz w:val="20"/>
          <w:szCs w:val="20"/>
        </w:rPr>
        <w:tab/>
      </w:r>
      <w:r w:rsidRPr="000B01ED">
        <w:rPr>
          <w:rFonts w:ascii="Arial" w:hAnsi="Arial" w:cs="Arial"/>
          <w:kern w:val="16"/>
          <w:sz w:val="20"/>
          <w:szCs w:val="20"/>
        </w:rPr>
        <w:t xml:space="preserve">Regulamin wchodzi w życie z dniem </w:t>
      </w:r>
      <w:r w:rsidR="000B01ED" w:rsidRPr="000B01ED">
        <w:rPr>
          <w:rFonts w:ascii="Arial" w:hAnsi="Arial" w:cs="Arial"/>
          <w:kern w:val="16"/>
          <w:sz w:val="20"/>
          <w:szCs w:val="20"/>
        </w:rPr>
        <w:t>publikacji.</w:t>
      </w:r>
    </w:p>
    <w:p w14:paraId="0C639DCD" w14:textId="64A96762" w:rsidR="00510D7C" w:rsidRPr="00321BB6" w:rsidRDefault="00510D7C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</w:p>
    <w:p w14:paraId="51F0175B" w14:textId="483E2F89" w:rsidR="00510D7C" w:rsidRPr="00321BB6" w:rsidRDefault="00510D7C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 xml:space="preserve">Organizator </w:t>
      </w:r>
      <w:bookmarkStart w:id="0" w:name="_GoBack"/>
      <w:bookmarkEnd w:id="0"/>
    </w:p>
    <w:p w14:paraId="0D6EEB3D" w14:textId="77777777" w:rsidR="00512FAB" w:rsidRPr="00321BB6" w:rsidRDefault="00824659" w:rsidP="00321BB6">
      <w:pPr>
        <w:spacing w:line="276" w:lineRule="auto"/>
        <w:ind w:left="567" w:hanging="567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br w:type="page"/>
      </w:r>
    </w:p>
    <w:p w14:paraId="73432F5D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b/>
          <w:kern w:val="16"/>
          <w:sz w:val="20"/>
          <w:szCs w:val="20"/>
        </w:rPr>
        <w:lastRenderedPageBreak/>
        <w:t>Załącznik nr 1</w:t>
      </w:r>
      <w:r w:rsidRPr="00321BB6">
        <w:rPr>
          <w:rFonts w:ascii="Arial" w:hAnsi="Arial" w:cs="Arial"/>
          <w:b/>
          <w:kern w:val="16"/>
          <w:sz w:val="20"/>
          <w:szCs w:val="20"/>
        </w:rPr>
        <w:br/>
        <w:t>OŚWIADCZENIE PRZEDSTAWICIELA USTAWOWEGO UCZESTNIKA NIEPEŁNOLETNIEGO</w:t>
      </w:r>
    </w:p>
    <w:p w14:paraId="737D096E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i/>
          <w:kern w:val="16"/>
          <w:sz w:val="20"/>
          <w:szCs w:val="20"/>
        </w:rPr>
        <w:t>do Konkursu wideo „Lajkonik day”</w:t>
      </w:r>
    </w:p>
    <w:p w14:paraId="1EDFAA8A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Ja, niżej podpisana/podpisany:</w:t>
      </w:r>
    </w:p>
    <w:p w14:paraId="059E2111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1E672DBE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............................................................................................................................</w:t>
      </w:r>
    </w:p>
    <w:p w14:paraId="77529E1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(imię i nazwisko przedstawiciela ustawowego)</w:t>
      </w:r>
    </w:p>
    <w:p w14:paraId="378726C1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56E68A8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jako przedstawiciel ustawowy Uczestnika/Uczestniczki:</w:t>
      </w:r>
    </w:p>
    <w:p w14:paraId="655C999B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2C7DBD3B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............................................................................................................................</w:t>
      </w:r>
    </w:p>
    <w:p w14:paraId="6ED145D1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(imię i nazwisko Uczestnika/Uczestniczki)</w:t>
      </w:r>
    </w:p>
    <w:p w14:paraId="6D704468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06FD2FC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nazwa profilu lub link do Pracy konkursowej:</w:t>
      </w:r>
    </w:p>
    <w:p w14:paraId="3A1E078F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2D14C9E0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............................................................................................................................</w:t>
      </w:r>
    </w:p>
    <w:p w14:paraId="11915073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0EC7F67D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1. Wyrażam zgodę na udział mojego dziecka/podopiecznego w Konkursie wideo „Lajkonik day” organizowanym przez Muzeum Historyczne Miasta Krakowa.</w:t>
      </w:r>
    </w:p>
    <w:p w14:paraId="2847E16B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2. Oświadczam, że zapoznałam/em się z Regulaminem Konkursu i akceptuję jego postanowienia.</w:t>
      </w:r>
    </w:p>
    <w:p w14:paraId="689F8EB3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3. Potwierdzam, że Praca konkursowa została zgłoszona za moją wiedzą i zgodą oraz że udzielam Organizatorowi licencji i zezwoleń w zakresie określonym w pkt 8 Regulaminu, w tym na wykorzystanie wizerunku lub głosu dziecka/podopiecznego utrwalonych w Pracy konkursowej, jeżeli Praca konkursowa taki wizerunek lub głos zawiera.</w:t>
      </w:r>
    </w:p>
    <w:p w14:paraId="4C325825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4. Oświadczam, że według mojej wiedzy Praca konkursowa nie narusza praw osób trzecich, w szczególności praw autorskich, praw do wizerunku ani dóbr osobistych.</w:t>
      </w:r>
    </w:p>
    <w:p w14:paraId="426C6B98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5. Potwierdzam, że zapoznałam/em się z informacją o przetwarzaniu danych osobowych zawartą w pkt 9 Regulaminu.</w:t>
      </w:r>
    </w:p>
    <w:p w14:paraId="54686C20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6. Dodatkowa zgoda na wizerunek dziecka/podopiecznego poza Pracą konkursową, w szczególności podczas odbioru nagrody lub relacji z wręczenia nagrody:</w:t>
      </w:r>
    </w:p>
    <w:p w14:paraId="4508F386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037324BD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[  ] wyrażam zgodę</w:t>
      </w:r>
    </w:p>
    <w:p w14:paraId="73551DF4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[  ] nie wyrażam zgody</w:t>
      </w:r>
    </w:p>
    <w:p w14:paraId="236B1BCB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5F1601DA" w14:textId="77777777" w:rsidR="00512FAB" w:rsidRPr="00321BB6" w:rsidRDefault="00824659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Zgoda, o której mowa w pkt 6, jest dobrowolna i może zostać cofnięta w dowolnym momencie. Cofnięcie zgody nie wpływa na udział w Konkursie ani na prawo do nagrody, jeżeli nagroda została przyznana zgodnie z Regulaminem.</w:t>
      </w:r>
    </w:p>
    <w:p w14:paraId="6A51F07E" w14:textId="77777777" w:rsidR="00512FAB" w:rsidRPr="00321BB6" w:rsidRDefault="00512FAB" w:rsidP="00321BB6">
      <w:pPr>
        <w:spacing w:line="276" w:lineRule="auto"/>
        <w:rPr>
          <w:rFonts w:ascii="Arial" w:hAnsi="Arial" w:cs="Arial"/>
          <w:kern w:val="16"/>
          <w:sz w:val="20"/>
          <w:szCs w:val="20"/>
        </w:rPr>
      </w:pPr>
    </w:p>
    <w:p w14:paraId="64840BFB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............................................................    ............................................................</w:t>
      </w:r>
    </w:p>
    <w:p w14:paraId="38CC7FD7" w14:textId="77777777" w:rsidR="00512FAB" w:rsidRPr="00321BB6" w:rsidRDefault="00824659" w:rsidP="00321BB6">
      <w:pPr>
        <w:spacing w:line="276" w:lineRule="auto"/>
        <w:jc w:val="center"/>
        <w:rPr>
          <w:rFonts w:ascii="Arial" w:hAnsi="Arial" w:cs="Arial"/>
          <w:kern w:val="16"/>
          <w:sz w:val="20"/>
          <w:szCs w:val="20"/>
        </w:rPr>
      </w:pPr>
      <w:r w:rsidRPr="00321BB6">
        <w:rPr>
          <w:rFonts w:ascii="Arial" w:hAnsi="Arial" w:cs="Arial"/>
          <w:kern w:val="16"/>
          <w:sz w:val="20"/>
          <w:szCs w:val="20"/>
        </w:rPr>
        <w:t>(miejscowość i data)    (czytelny podpis przedstawiciela ustawowego)</w:t>
      </w:r>
    </w:p>
    <w:sectPr w:rsidR="00512FAB" w:rsidRPr="00321BB6" w:rsidSect="00321BB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2575"/>
        </w:tabs>
        <w:ind w:left="2575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C1E03"/>
    <w:multiLevelType w:val="hybridMultilevel"/>
    <w:tmpl w:val="10FCD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0AD6"/>
    <w:multiLevelType w:val="multilevel"/>
    <w:tmpl w:val="E72AC4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DF0FF7"/>
    <w:multiLevelType w:val="hybridMultilevel"/>
    <w:tmpl w:val="16169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65134"/>
    <w:multiLevelType w:val="hybridMultilevel"/>
    <w:tmpl w:val="8B167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01ED"/>
    <w:rsid w:val="0015074B"/>
    <w:rsid w:val="00286F5B"/>
    <w:rsid w:val="002921FB"/>
    <w:rsid w:val="0029639D"/>
    <w:rsid w:val="00321BB6"/>
    <w:rsid w:val="00326F90"/>
    <w:rsid w:val="00510D7C"/>
    <w:rsid w:val="00512FAB"/>
    <w:rsid w:val="007F67EB"/>
    <w:rsid w:val="00824659"/>
    <w:rsid w:val="00877990"/>
    <w:rsid w:val="00AA1D8D"/>
    <w:rsid w:val="00B47730"/>
    <w:rsid w:val="00C00D1A"/>
    <w:rsid w:val="00C0285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4902"/>
  <w14:defaultImageDpi w14:val="300"/>
  <w15:docId w15:val="{92158D9B-A928-754F-93B3-8E056C2F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60" w:line="252" w:lineRule="auto"/>
    </w:pPr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877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uzeumkrakow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gadek@muzeumkrakow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stagram.com/muzeumkrak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B47678-6304-46B1-A5C6-C399C180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3045</Words>
  <Characters>18276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Regulamin_Lajkonik_day_2026_propozycja_IOD.docx</vt:lpstr>
      <vt:lpstr/>
    </vt:vector>
  </TitlesOfParts>
  <Manager/>
  <Company/>
  <LinksUpToDate>false</LinksUpToDate>
  <CharactersWithSpaces>21279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Regulamin_Lajkonik_day_2026_propozycja_IOD.docx</dc:title>
  <dc:subject/>
  <dc:creator>Hanna Basiarz</dc:creator>
  <cp:keywords/>
  <dc:description>generated by python-docx</dc:description>
  <cp:lastModifiedBy>Agnieszka Gadek</cp:lastModifiedBy>
  <cp:revision>2</cp:revision>
  <dcterms:created xsi:type="dcterms:W3CDTF">2026-06-24T11:06:00Z</dcterms:created>
  <dcterms:modified xsi:type="dcterms:W3CDTF">2026-06-24T11:06:00Z</dcterms:modified>
  <cp:category/>
</cp:coreProperties>
</file>