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B0F" w:rsidRPr="008A43E5" w:rsidRDefault="00CC4B0F" w:rsidP="00CC4B0F">
      <w:pPr>
        <w:pStyle w:val="Tekstpodstawowy"/>
        <w:spacing w:before="37" w:line="276" w:lineRule="auto"/>
        <w:ind w:left="0" w:right="1727" w:firstLine="2410"/>
        <w:jc w:val="center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Regulamin konkursu</w:t>
      </w:r>
    </w:p>
    <w:p w:rsidR="00CC4B0F" w:rsidRPr="008A43E5" w:rsidRDefault="00CC4B0F" w:rsidP="00CC4B0F">
      <w:pPr>
        <w:spacing w:before="57" w:line="276" w:lineRule="auto"/>
        <w:ind w:right="1727" w:firstLine="2410"/>
        <w:jc w:val="center"/>
        <w:rPr>
          <w:rFonts w:ascii="Akrobat" w:hAnsi="Akrobat" w:cstheme="majorHAnsi"/>
          <w:b/>
          <w:i/>
        </w:rPr>
      </w:pPr>
      <w:r w:rsidRPr="008A43E5">
        <w:rPr>
          <w:rFonts w:ascii="Akrobat" w:hAnsi="Akrobat" w:cstheme="majorHAnsi"/>
          <w:b/>
          <w:i/>
        </w:rPr>
        <w:t>„Na fundamencie krzyża. Historia Kościoła w Nowej Hucie”</w:t>
      </w:r>
    </w:p>
    <w:p w:rsidR="00CC4B0F" w:rsidRPr="008A43E5" w:rsidRDefault="00CC4B0F" w:rsidP="00CC4B0F">
      <w:pPr>
        <w:spacing w:before="54" w:line="276" w:lineRule="auto"/>
        <w:ind w:left="49"/>
        <w:jc w:val="both"/>
        <w:rPr>
          <w:rFonts w:ascii="Akrobat" w:hAnsi="Akrobat" w:cstheme="majorHAnsi"/>
          <w:b/>
          <w:i/>
        </w:rPr>
      </w:pPr>
      <w:r w:rsidRPr="008A43E5">
        <w:rPr>
          <w:rFonts w:ascii="Akrobat" w:hAnsi="Akrobat" w:cstheme="majorHAnsi"/>
          <w:b/>
          <w:i/>
        </w:rPr>
        <w:t xml:space="preserve"> </w:t>
      </w:r>
    </w:p>
    <w:p w:rsidR="00CC4B0F" w:rsidRPr="008A43E5" w:rsidRDefault="00CC4B0F" w:rsidP="00CC4B0F">
      <w:pPr>
        <w:pStyle w:val="Akapitzlist"/>
        <w:numPr>
          <w:ilvl w:val="0"/>
          <w:numId w:val="2"/>
        </w:numPr>
        <w:tabs>
          <w:tab w:val="left" w:pos="271"/>
        </w:tabs>
        <w:spacing w:before="52" w:line="276" w:lineRule="auto"/>
        <w:ind w:left="284" w:hanging="284"/>
        <w:rPr>
          <w:rFonts w:ascii="Akrobat" w:hAnsi="Akrobat" w:cstheme="majorHAnsi"/>
          <w:b/>
        </w:rPr>
      </w:pPr>
      <w:r w:rsidRPr="008A43E5">
        <w:rPr>
          <w:rFonts w:ascii="Akrobat" w:hAnsi="Akrobat" w:cstheme="majorHAnsi"/>
          <w:b/>
        </w:rPr>
        <w:t>Postanowienia Ogólne.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Organizatorem konkursu „Na fundamencie krzyża. Historia Kościoła w Nowej Hucie”, (dalej Konkurs) jest </w:t>
      </w:r>
      <w:r w:rsidRPr="008A43E5">
        <w:rPr>
          <w:rFonts w:ascii="Akrobat" w:hAnsi="Akrobat" w:cstheme="majorHAnsi"/>
          <w:b/>
        </w:rPr>
        <w:t>Muzeum Historyczne Miasta Krakowa</w:t>
      </w:r>
      <w:r w:rsidRPr="008A43E5">
        <w:rPr>
          <w:rFonts w:ascii="Akrobat" w:hAnsi="Akrobat" w:cstheme="majorHAnsi"/>
        </w:rPr>
        <w:t xml:space="preserve"> z siedzibą w Krakowie, Rynek Główny 35, wpisane do rejestru instytucji kultury prowadzonego przez Gminę Miejską Kraków pod nr 37, posiadające NIP 6762562544 (dalej Organizator). 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Konkurs prowadzony jest wyłącznie w oparciu o niniejszy Regulamin (dalej: Regulamin) </w:t>
      </w:r>
      <w:r w:rsidRPr="008A43E5">
        <w:rPr>
          <w:rFonts w:ascii="Akrobat" w:hAnsi="Akrobat" w:cstheme="majorHAnsi"/>
        </w:rPr>
        <w:br/>
        <w:t>i powszechnie obowiązujące przepisy prawa, w szczególności przepisy art. 919 – 921 ustawy z dnia 23 kwietnia 1964 roku Kodeks cywilny (tj. Dz. U. z 2020 poz. 1740 z późn.zm.)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Konkurs  jest konkursem z dziedziny kultury, o którym mowa jest w art. 21 ust. 1 pkt. 68 ustawy z dnia 26.07.1991 r.  o podatku dochodowym od osób fizycznych (tj. Dz.U. z 2021, poz. 1128 z późn.zm.).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Tematem tegorocznej edycji Konkursu będzie wystawa „Osiedle</w:t>
      </w:r>
      <w:r w:rsidR="00F24C2C">
        <w:rPr>
          <w:rFonts w:ascii="Akrobat" w:hAnsi="Akrobat" w:cstheme="majorHAnsi"/>
        </w:rPr>
        <w:t>ni. Mistrzejowice” prezentowana</w:t>
      </w:r>
      <w:r w:rsidRPr="008A43E5">
        <w:rPr>
          <w:rFonts w:ascii="Akrobat" w:hAnsi="Akrobat" w:cstheme="majorHAnsi"/>
        </w:rPr>
        <w:t xml:space="preserve"> </w:t>
      </w:r>
      <w:r w:rsidRPr="008A43E5">
        <w:rPr>
          <w:rFonts w:ascii="Akrobat" w:hAnsi="Akrobat" w:cstheme="majorHAnsi"/>
        </w:rPr>
        <w:br/>
        <w:t xml:space="preserve">w Oddziale Muzeum Nowej Huty od </w:t>
      </w:r>
      <w:r w:rsidR="0005640D">
        <w:rPr>
          <w:rFonts w:ascii="Akrobat" w:hAnsi="Akrobat" w:cstheme="majorHAnsi"/>
        </w:rPr>
        <w:t xml:space="preserve">16 </w:t>
      </w:r>
      <w:r w:rsidRPr="008A43E5">
        <w:rPr>
          <w:rFonts w:ascii="Akrobat" w:hAnsi="Akrobat" w:cstheme="majorHAnsi"/>
        </w:rPr>
        <w:t xml:space="preserve">października 2021r. do </w:t>
      </w:r>
      <w:r w:rsidR="0005640D">
        <w:rPr>
          <w:rFonts w:ascii="Akrobat" w:hAnsi="Akrobat" w:cstheme="majorHAnsi"/>
        </w:rPr>
        <w:t xml:space="preserve">18 </w:t>
      </w:r>
      <w:r w:rsidRPr="008A43E5">
        <w:rPr>
          <w:rFonts w:ascii="Akrobat" w:hAnsi="Akrobat" w:cstheme="majorHAnsi"/>
        </w:rPr>
        <w:t>kwietnia 2022 r.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Konkurs objęty jest honorowym patronatem </w:t>
      </w:r>
      <w:r w:rsidR="006E2498">
        <w:rPr>
          <w:rFonts w:ascii="Akrobat" w:hAnsi="Akrobat" w:cstheme="majorHAnsi"/>
        </w:rPr>
        <w:t xml:space="preserve">Rady </w:t>
      </w:r>
      <w:bookmarkStart w:id="0" w:name="_GoBack"/>
      <w:bookmarkEnd w:id="0"/>
      <w:r w:rsidRPr="008A43E5">
        <w:rPr>
          <w:rFonts w:ascii="Akrobat" w:hAnsi="Akrobat" w:cstheme="majorHAnsi"/>
        </w:rPr>
        <w:t>Miasta Krakowa, organizowany jest we współpracy z czasopismem „Głos – Tygodnik Nowohucki” oraz Parafią Najświętszego Serca Jezusa w Krakowie.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Konkurs trwa </w:t>
      </w:r>
      <w:r w:rsidRPr="008A43E5">
        <w:rPr>
          <w:rFonts w:ascii="Akrobat" w:hAnsi="Akrobat" w:cstheme="majorHAnsi"/>
          <w:b/>
        </w:rPr>
        <w:t>od 16 listopada 2021 r. do 27   kwietnia 2022</w:t>
      </w:r>
      <w:r w:rsidRPr="008A43E5">
        <w:rPr>
          <w:rFonts w:ascii="Akrobat" w:hAnsi="Akrobat" w:cstheme="majorHAnsi"/>
        </w:rPr>
        <w:t>.  Finał Konkursu odbędzie się w dniu 27 kwietnia 2022 roku w Muzeum Nowej Huty (dawne kino Światowid), os. Centrum E1 w Krakowie, a jego rozpoczęcie poprzedzi gra miejska na terenie Mistrzejowic.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Konkurs zostanie przeprowadzony w dwóch etapach.</w:t>
      </w:r>
    </w:p>
    <w:p w:rsidR="00CC4B0F" w:rsidRPr="008A43E5" w:rsidRDefault="00CC4B0F" w:rsidP="00CC4B0F">
      <w:pPr>
        <w:pStyle w:val="Akapitzlist"/>
        <w:numPr>
          <w:ilvl w:val="0"/>
          <w:numId w:val="4"/>
        </w:numPr>
        <w:tabs>
          <w:tab w:val="left" w:pos="544"/>
        </w:tabs>
        <w:spacing w:before="4" w:line="276" w:lineRule="auto"/>
        <w:ind w:left="426" w:right="113" w:hanging="426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Ostateczny termin zgłoszenia szkoły do u</w:t>
      </w:r>
      <w:r w:rsidR="00F67D7C">
        <w:rPr>
          <w:rFonts w:ascii="Akrobat" w:hAnsi="Akrobat" w:cstheme="majorHAnsi"/>
        </w:rPr>
        <w:t>d</w:t>
      </w:r>
      <w:r w:rsidR="0005640D">
        <w:rPr>
          <w:rFonts w:ascii="Akrobat" w:hAnsi="Akrobat" w:cstheme="majorHAnsi"/>
        </w:rPr>
        <w:t>ziału w konkursie upływa dnia 16</w:t>
      </w:r>
      <w:r w:rsidR="00F67D7C">
        <w:rPr>
          <w:rFonts w:ascii="Akrobat" w:hAnsi="Akrobat" w:cstheme="majorHAnsi"/>
        </w:rPr>
        <w:t>.11</w:t>
      </w:r>
      <w:r w:rsidR="0005640D">
        <w:rPr>
          <w:rFonts w:ascii="Akrobat" w:hAnsi="Akrobat" w:cstheme="majorHAnsi"/>
        </w:rPr>
        <w:t xml:space="preserve">.2021  </w:t>
      </w:r>
      <w:r w:rsidR="0005640D">
        <w:rPr>
          <w:rFonts w:ascii="Akrobat" w:hAnsi="Akrobat" w:cstheme="majorHAnsi"/>
        </w:rPr>
        <w:br/>
        <w:t>o godzinie 16.00</w:t>
      </w:r>
      <w:r w:rsidRPr="008A43E5">
        <w:rPr>
          <w:rFonts w:ascii="Akrobat" w:hAnsi="Akrobat" w:cstheme="majorHAnsi"/>
        </w:rPr>
        <w:t>.</w:t>
      </w:r>
    </w:p>
    <w:p w:rsidR="00CC4B0F" w:rsidRPr="008A43E5" w:rsidRDefault="00CC4B0F" w:rsidP="00CC4B0F">
      <w:pPr>
        <w:pStyle w:val="Akapitzlist"/>
        <w:numPr>
          <w:ilvl w:val="0"/>
          <w:numId w:val="4"/>
        </w:numPr>
        <w:tabs>
          <w:tab w:val="left" w:pos="544"/>
        </w:tabs>
        <w:spacing w:before="4" w:line="276" w:lineRule="auto"/>
        <w:ind w:left="426" w:right="113" w:hanging="426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Fundatorem nagród w Konkursie jest Organizator.</w:t>
      </w:r>
    </w:p>
    <w:p w:rsidR="00CC4B0F" w:rsidRPr="008A43E5" w:rsidRDefault="00CC4B0F" w:rsidP="00CC4B0F">
      <w:pPr>
        <w:pStyle w:val="Akapitzlist"/>
        <w:numPr>
          <w:ilvl w:val="0"/>
          <w:numId w:val="4"/>
        </w:numPr>
        <w:tabs>
          <w:tab w:val="left" w:pos="544"/>
        </w:tabs>
        <w:spacing w:before="4" w:line="276" w:lineRule="auto"/>
        <w:ind w:left="426" w:right="113" w:hanging="426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Udział w Konkursie jest bezpłatny oraz dobrowolny.</w:t>
      </w:r>
    </w:p>
    <w:p w:rsidR="00CC4B0F" w:rsidRPr="008A43E5" w:rsidRDefault="00CC4B0F" w:rsidP="00CC4B0F">
      <w:pPr>
        <w:pStyle w:val="Akapitzlist"/>
        <w:tabs>
          <w:tab w:val="left" w:pos="544"/>
        </w:tabs>
        <w:spacing w:before="4" w:line="276" w:lineRule="auto"/>
        <w:ind w:left="0" w:right="113" w:firstLine="0"/>
        <w:rPr>
          <w:rFonts w:ascii="Akrobat" w:hAnsi="Akrobat" w:cstheme="majorHAnsi"/>
        </w:rPr>
      </w:pPr>
    </w:p>
    <w:p w:rsidR="00CC4B0F" w:rsidRPr="008A43E5" w:rsidRDefault="00CC4B0F" w:rsidP="00CC4B0F">
      <w:pPr>
        <w:pStyle w:val="Akapitzlist"/>
        <w:numPr>
          <w:ilvl w:val="0"/>
          <w:numId w:val="2"/>
        </w:numPr>
        <w:tabs>
          <w:tab w:val="left" w:pos="325"/>
        </w:tabs>
        <w:spacing w:line="276" w:lineRule="auto"/>
        <w:ind w:left="324" w:hanging="209"/>
        <w:rPr>
          <w:rFonts w:ascii="Akrobat" w:hAnsi="Akrobat" w:cstheme="majorHAnsi"/>
          <w:b/>
        </w:rPr>
      </w:pPr>
      <w:r w:rsidRPr="008A43E5">
        <w:rPr>
          <w:rFonts w:ascii="Akrobat" w:hAnsi="Akrobat" w:cstheme="majorHAnsi"/>
          <w:b/>
        </w:rPr>
        <w:t>Uczestnicy Konkursu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6"/>
        </w:numPr>
        <w:autoSpaceDE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Konkurs jest adresowany do uczniów szkół ponadpodstawowych (dalej: Uczestnik) z terenu miasta Krakowa.  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6"/>
        </w:numPr>
        <w:autoSpaceDE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W  Konkursie  mogą brać  udział  drużyny   liczące  od  2  do  4   uczniów,  uczęszczających  do  jednej  szkoły.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6"/>
        </w:numPr>
        <w:autoSpaceDE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Każdą szkołę może reprezentować maksymalnie 5 drużyn, z zastrzeżeniem pkt. II.6. Sposób wyłonienia  drużyny   Organizator  pozostawia  decyzji  opiekunów  merytorycznych  uczniów.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6"/>
        </w:numPr>
        <w:autoSpaceDE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Każda z drużyn zobowiązana jest wziąć udział w obu etapach Konkursu.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6"/>
        </w:numPr>
        <w:autoSpaceDE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Każda z drużyn zobowiązana jest posługiwać się na każdym etapie konkursu nazwą szkoły oraz nazwą drużyny podaną w zgłoszeniu udziału w Konkursie.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6"/>
        </w:numPr>
        <w:autoSpaceDE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Z uwagi na obowiązujące Organizatora obostrzenia i konieczność zachowania reżimu sanitarnego </w:t>
      </w:r>
      <w:r w:rsidRPr="008A43E5">
        <w:rPr>
          <w:rFonts w:ascii="Akrobat" w:hAnsi="Akrobat" w:cstheme="majorHAnsi"/>
        </w:rPr>
        <w:br/>
        <w:t>w związku z ogłoszonym stanem epidemii w Konkursie może wziąć udział 10 drużyn, a limit Uczestników wynosi 20 osób. W sytuacji zmiany obowiązujących przepisów w zakresie reżimu sanitarnego Organizator zwiększy limit Uczestników do aktualnie obowiązujących regulacji w tym zakresie. O przyjęciu zgłoszenia  drużyny  do Konkursu  decyduje  kolejność zgłoszeń.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6"/>
        </w:numPr>
        <w:autoSpaceDE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Uczestnicy Konkursu w dniu przystąpienia do Konkursu zobowiązani są posiadać ważną legitymację szkolną  oraz  okazać  ją  Organizatorowi  w  dniu  przystąpienia  do  gry  w  II etapie Konkursu.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6"/>
        </w:numPr>
        <w:autoSpaceDE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Zmian ilościowych w składzie drużyn można dokonywać w nieprzekraczalnym terminie do godziny12:00  </w:t>
      </w:r>
      <w:r w:rsidRPr="008A43E5">
        <w:rPr>
          <w:rFonts w:ascii="Akrobat" w:hAnsi="Akrobat" w:cstheme="majorHAnsi"/>
        </w:rPr>
        <w:br/>
        <w:t>w dniu 16 listopada 2021 r.</w:t>
      </w:r>
    </w:p>
    <w:p w:rsidR="00CC4B0F" w:rsidRPr="008A43E5" w:rsidRDefault="00CC4B0F" w:rsidP="00CC4B0F">
      <w:pPr>
        <w:pStyle w:val="Tekstpodstawowy"/>
        <w:numPr>
          <w:ilvl w:val="0"/>
          <w:numId w:val="8"/>
        </w:numPr>
        <w:spacing w:before="1" w:line="276" w:lineRule="auto"/>
        <w:ind w:right="111"/>
        <w:jc w:val="both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W związku z ogłoszeniem na obszarze Rzeczypospolitej Polskiej stanu epidemii oraz nakazem zachowania</w:t>
      </w:r>
      <w:r w:rsidRPr="008A43E5">
        <w:rPr>
          <w:rFonts w:ascii="Akrobat" w:hAnsi="Akrobat" w:cstheme="majorHAnsi"/>
        </w:rPr>
        <w:br/>
        <w:t xml:space="preserve"> w tym okresie szczególnego reżimu sanitarnego, każdy Uczestnik oraz opiekun drużyny zobowiązany jest stosować się do aktualnie obowiązujących wytycznych wynikających z aktów</w:t>
      </w:r>
    </w:p>
    <w:p w:rsidR="00CC4B0F" w:rsidRPr="008A43E5" w:rsidRDefault="00CC4B0F" w:rsidP="00CC4B0F">
      <w:pPr>
        <w:widowControl/>
        <w:autoSpaceDE/>
        <w:autoSpaceDN/>
        <w:spacing w:line="276" w:lineRule="auto"/>
        <w:rPr>
          <w:rFonts w:ascii="Akrobat" w:hAnsi="Akrobat" w:cstheme="majorHAnsi"/>
          <w:highlight w:val="yellow"/>
        </w:rPr>
        <w:sectPr w:rsidR="00CC4B0F" w:rsidRPr="008A43E5">
          <w:pgSz w:w="11910" w:h="16840"/>
          <w:pgMar w:top="1360" w:right="1300" w:bottom="280" w:left="1300" w:header="708" w:footer="708" w:gutter="0"/>
          <w:cols w:space="708"/>
        </w:sectPr>
      </w:pPr>
    </w:p>
    <w:p w:rsidR="00CC4B0F" w:rsidRPr="008A43E5" w:rsidRDefault="00CC4B0F" w:rsidP="00CC4B0F">
      <w:pPr>
        <w:pStyle w:val="Tekstpodstawowy"/>
        <w:spacing w:before="37" w:line="276" w:lineRule="auto"/>
        <w:ind w:right="109"/>
        <w:jc w:val="both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lastRenderedPageBreak/>
        <w:t>prawnych oraz decyzji organów administracyjny oraz wytycznych Organizatora obowiązujących w dniu przeprowadzenia gry w II etapie Konkursu w tym, w szczególności:</w:t>
      </w:r>
    </w:p>
    <w:p w:rsidR="00CC4B0F" w:rsidRPr="008A43E5" w:rsidRDefault="00CC4B0F" w:rsidP="00CC4B0F">
      <w:pPr>
        <w:pStyle w:val="Akapitzlist"/>
        <w:numPr>
          <w:ilvl w:val="1"/>
          <w:numId w:val="10"/>
        </w:numPr>
        <w:tabs>
          <w:tab w:val="left" w:pos="662"/>
        </w:tabs>
        <w:spacing w:line="276" w:lineRule="auto"/>
        <w:ind w:hanging="119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zakrywać nos i usta.</w:t>
      </w:r>
    </w:p>
    <w:p w:rsidR="00CC4B0F" w:rsidRPr="008A43E5" w:rsidRDefault="00CC4B0F" w:rsidP="00CC4B0F">
      <w:pPr>
        <w:pStyle w:val="Akapitzlist"/>
        <w:numPr>
          <w:ilvl w:val="1"/>
          <w:numId w:val="10"/>
        </w:numPr>
        <w:tabs>
          <w:tab w:val="left" w:pos="662"/>
        </w:tabs>
        <w:spacing w:before="55" w:line="276" w:lineRule="auto"/>
        <w:ind w:hanging="119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zachowywać wymagany dystans społeczny,</w:t>
      </w:r>
    </w:p>
    <w:p w:rsidR="00CC4B0F" w:rsidRPr="008A43E5" w:rsidRDefault="00CC4B0F" w:rsidP="00CC4B0F">
      <w:pPr>
        <w:pStyle w:val="Akapitzlist"/>
        <w:numPr>
          <w:ilvl w:val="1"/>
          <w:numId w:val="10"/>
        </w:numPr>
        <w:tabs>
          <w:tab w:val="left" w:pos="662"/>
        </w:tabs>
        <w:spacing w:before="56" w:line="276" w:lineRule="auto"/>
        <w:ind w:hanging="119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posiadać i nosić rękawiczki ochronne.</w:t>
      </w:r>
    </w:p>
    <w:p w:rsidR="00CC4B0F" w:rsidRPr="008A43E5" w:rsidRDefault="00CC4B0F" w:rsidP="00CC4B0F">
      <w:pPr>
        <w:pStyle w:val="Akapitzlist"/>
        <w:tabs>
          <w:tab w:val="left" w:pos="284"/>
        </w:tabs>
        <w:spacing w:before="56" w:line="276" w:lineRule="auto"/>
        <w:ind w:left="284" w:hanging="284"/>
        <w:rPr>
          <w:rFonts w:ascii="Akrobat" w:hAnsi="Akrobat" w:cstheme="majorHAnsi"/>
          <w:b/>
        </w:rPr>
      </w:pPr>
      <w:r w:rsidRPr="008A43E5">
        <w:rPr>
          <w:rFonts w:ascii="Akrobat" w:hAnsi="Akrobat" w:cstheme="majorHAnsi"/>
          <w:b/>
        </w:rPr>
        <w:t>III. Zgłoszenia  do konkursu</w:t>
      </w:r>
    </w:p>
    <w:p w:rsidR="00CC4B0F" w:rsidRPr="008A43E5" w:rsidRDefault="00CC4B0F" w:rsidP="00CC4B0F">
      <w:pPr>
        <w:pStyle w:val="Tekstpodstawowy"/>
        <w:spacing w:before="10" w:line="276" w:lineRule="auto"/>
        <w:ind w:left="0" w:firstLine="0"/>
        <w:jc w:val="both"/>
        <w:rPr>
          <w:rFonts w:ascii="Akrobat" w:hAnsi="Akrobat" w:cstheme="majorHAnsi"/>
        </w:rPr>
      </w:pPr>
    </w:p>
    <w:p w:rsidR="00CC4B0F" w:rsidRPr="008A43E5" w:rsidRDefault="00CC4B0F" w:rsidP="00CC4B0F">
      <w:pPr>
        <w:pStyle w:val="Akapitzlist"/>
        <w:widowControl/>
        <w:numPr>
          <w:ilvl w:val="0"/>
          <w:numId w:val="12"/>
        </w:numPr>
        <w:autoSpaceDE/>
        <w:spacing w:line="276" w:lineRule="auto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Zgłoszenia drużyn do Konkursu dokonuje szkoła, której uczestnicy są uczniami. Zgłoszenia można dokonywać </w:t>
      </w:r>
      <w:r w:rsidRPr="008A43E5">
        <w:rPr>
          <w:rFonts w:ascii="Akrobat" w:hAnsi="Akrobat" w:cstheme="majorHAnsi"/>
        </w:rPr>
        <w:br/>
        <w:t>w terminie do dnia 31 października 2021 r. do godziny 23.59 w formie elektronicznej na następujący adres e-mail:</w:t>
      </w:r>
      <w:r w:rsidRPr="008A43E5">
        <w:rPr>
          <w:rFonts w:ascii="Akrobat" w:hAnsi="Akrobat" w:cstheme="majorHAnsi"/>
          <w:color w:val="0462C1"/>
        </w:rPr>
        <w:t xml:space="preserve"> </w:t>
      </w:r>
      <w:hyperlink r:id="rId5" w:history="1">
        <w:r w:rsidRPr="008A43E5">
          <w:rPr>
            <w:rStyle w:val="Hipercze"/>
            <w:rFonts w:ascii="Akrobat" w:hAnsi="Akrobat" w:cstheme="majorHAnsi"/>
            <w:color w:val="0462C1"/>
          </w:rPr>
          <w:t>nowahuta@muzeumkrakowa.pl</w:t>
        </w:r>
        <w:r w:rsidRPr="008A43E5">
          <w:rPr>
            <w:rStyle w:val="Hipercze"/>
            <w:rFonts w:ascii="Akrobat" w:hAnsi="Akrobat" w:cstheme="majorHAnsi"/>
            <w:color w:val="0462C1"/>
            <w:u w:val="none"/>
          </w:rPr>
          <w:t xml:space="preserve"> </w:t>
        </w:r>
      </w:hyperlink>
      <w:r w:rsidRPr="008A43E5">
        <w:rPr>
          <w:rFonts w:ascii="Akrobat" w:hAnsi="Akrobat" w:cstheme="majorHAnsi"/>
          <w:color w:val="0462C1"/>
        </w:rPr>
        <w:t>.</w:t>
      </w:r>
    </w:p>
    <w:p w:rsidR="00CC4B0F" w:rsidRPr="008A43E5" w:rsidRDefault="00CC4B0F" w:rsidP="00CC4B0F">
      <w:pPr>
        <w:pStyle w:val="Akapitzlist"/>
        <w:widowControl/>
        <w:autoSpaceDE/>
        <w:spacing w:line="276" w:lineRule="auto"/>
        <w:ind w:left="426" w:firstLine="0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W temacie wiadomości należy wpisać: </w:t>
      </w:r>
      <w:r w:rsidRPr="008A43E5">
        <w:rPr>
          <w:rFonts w:ascii="Akrobat" w:hAnsi="Akrobat" w:cstheme="majorHAnsi"/>
          <w:b/>
        </w:rPr>
        <w:t>„Konkurs Na fundamencie Krzyża”.</w:t>
      </w:r>
      <w:r w:rsidRPr="008A43E5">
        <w:rPr>
          <w:rFonts w:ascii="Akrobat" w:hAnsi="Akrobat" w:cstheme="majorHAnsi"/>
        </w:rPr>
        <w:t xml:space="preserve"> </w:t>
      </w:r>
    </w:p>
    <w:p w:rsidR="00CC4B0F" w:rsidRPr="008A43E5" w:rsidRDefault="00CC4B0F" w:rsidP="00CC4B0F">
      <w:pPr>
        <w:pStyle w:val="Tekstpodstawowy"/>
        <w:spacing w:before="1" w:line="276" w:lineRule="auto"/>
        <w:ind w:left="426" w:right="111" w:hanging="66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W zgłoszeniu należy podać nazwę drużyny oraz liczbę uczniów w drużynie. Jedno zgłoszenie może obejmować wszystkie drużyny z danej szkoły.</w:t>
      </w:r>
    </w:p>
    <w:p w:rsidR="00CC4B0F" w:rsidRPr="008A43E5" w:rsidRDefault="00CC4B0F" w:rsidP="00CC4B0F">
      <w:pPr>
        <w:pStyle w:val="Tekstpodstawowy"/>
        <w:numPr>
          <w:ilvl w:val="0"/>
          <w:numId w:val="14"/>
        </w:numPr>
        <w:spacing w:before="1" w:line="276" w:lineRule="auto"/>
        <w:ind w:right="111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Do maila zgłoszeniowego należy dołączyć  skany podpisanych zgód:</w:t>
      </w:r>
    </w:p>
    <w:p w:rsidR="00CC4B0F" w:rsidRPr="008A43E5" w:rsidRDefault="00CC4B0F" w:rsidP="00CC4B0F">
      <w:pPr>
        <w:pStyle w:val="Tekstpodstawowy"/>
        <w:numPr>
          <w:ilvl w:val="0"/>
          <w:numId w:val="16"/>
        </w:numPr>
        <w:spacing w:before="1" w:line="276" w:lineRule="auto"/>
        <w:ind w:right="111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dla małoletniego uczestnika w Konkursie załącznik nr 1 do Regulaminu,</w:t>
      </w:r>
    </w:p>
    <w:p w:rsidR="00CC4B0F" w:rsidRPr="008A43E5" w:rsidRDefault="00CC4B0F" w:rsidP="00CC4B0F">
      <w:pPr>
        <w:pStyle w:val="Tekstpodstawowy"/>
        <w:numPr>
          <w:ilvl w:val="0"/>
          <w:numId w:val="16"/>
        </w:numPr>
        <w:spacing w:before="1" w:line="276" w:lineRule="auto"/>
        <w:ind w:right="111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dla opiekuna prawnego na udział małoletniego uczestnika w Konkursie – załącznik nr 2 do Regulaminu,</w:t>
      </w:r>
    </w:p>
    <w:p w:rsidR="00CC4B0F" w:rsidRPr="008A43E5" w:rsidRDefault="00CC4B0F" w:rsidP="00CC4B0F">
      <w:pPr>
        <w:pStyle w:val="Tekstpodstawowy"/>
        <w:spacing w:before="1" w:line="276" w:lineRule="auto"/>
        <w:ind w:left="720" w:right="111" w:firstLine="0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 oraz podpisaną klauzulę RODO – załącznik nr 3 do Regulaminu.</w:t>
      </w:r>
    </w:p>
    <w:p w:rsidR="00CC4B0F" w:rsidRPr="008A43E5" w:rsidRDefault="00CC4B0F" w:rsidP="00CC4B0F">
      <w:pPr>
        <w:pStyle w:val="Tekstpodstawowy"/>
        <w:spacing w:before="1" w:line="276" w:lineRule="auto"/>
        <w:ind w:right="111"/>
        <w:rPr>
          <w:rFonts w:ascii="Akrobat" w:hAnsi="Akrobat" w:cstheme="majorHAnsi"/>
          <w:b/>
          <w:u w:val="single"/>
        </w:rPr>
      </w:pPr>
      <w:r w:rsidRPr="008A43E5">
        <w:rPr>
          <w:rFonts w:ascii="Akrobat" w:hAnsi="Akrobat" w:cstheme="majorHAnsi"/>
          <w:b/>
          <w:u w:val="single"/>
        </w:rPr>
        <w:t>UWAGA! ZGŁOSZENIA BEZ DOŁĄCZYCH ZGÓD NIE BĘDĄ PRZYJMOWANE.</w:t>
      </w:r>
    </w:p>
    <w:p w:rsidR="00CC4B0F" w:rsidRPr="008A43E5" w:rsidRDefault="00CC4B0F" w:rsidP="00CC4B0F">
      <w:pPr>
        <w:pStyle w:val="Tekstpodstawowy"/>
        <w:spacing w:before="1" w:line="276" w:lineRule="auto"/>
        <w:ind w:left="360" w:right="111" w:firstLine="0"/>
        <w:jc w:val="both"/>
        <w:rPr>
          <w:rFonts w:ascii="Akrobat" w:hAnsi="Akrobat" w:cstheme="majorHAnsi"/>
        </w:rPr>
      </w:pPr>
    </w:p>
    <w:p w:rsidR="00CC4B0F" w:rsidRPr="008A43E5" w:rsidRDefault="00CC4B0F" w:rsidP="00CC4B0F">
      <w:pPr>
        <w:tabs>
          <w:tab w:val="left" w:pos="378"/>
        </w:tabs>
        <w:spacing w:line="276" w:lineRule="auto"/>
        <w:ind w:left="851" w:hanging="851"/>
        <w:rPr>
          <w:rFonts w:ascii="Akrobat" w:hAnsi="Akrobat" w:cstheme="majorHAnsi"/>
          <w:b/>
        </w:rPr>
      </w:pPr>
      <w:r w:rsidRPr="008A43E5">
        <w:rPr>
          <w:rFonts w:ascii="Akrobat" w:hAnsi="Akrobat" w:cstheme="majorHAnsi"/>
          <w:b/>
        </w:rPr>
        <w:t>IV. Przebieg Konkursu.</w:t>
      </w:r>
    </w:p>
    <w:p w:rsidR="00CC4B0F" w:rsidRPr="008A43E5" w:rsidRDefault="00CC4B0F" w:rsidP="00CC4B0F">
      <w:pPr>
        <w:pStyle w:val="Akapitzlist"/>
        <w:numPr>
          <w:ilvl w:val="0"/>
          <w:numId w:val="18"/>
        </w:numPr>
        <w:tabs>
          <w:tab w:val="left" w:pos="544"/>
        </w:tabs>
        <w:spacing w:before="54" w:line="276" w:lineRule="auto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Konkurs składa się z dwóch etapów:</w:t>
      </w:r>
    </w:p>
    <w:p w:rsidR="00CC4B0F" w:rsidRPr="008A43E5" w:rsidRDefault="00CC4B0F" w:rsidP="00CC4B0F">
      <w:pPr>
        <w:pStyle w:val="Akapitzlist"/>
        <w:numPr>
          <w:ilvl w:val="0"/>
          <w:numId w:val="20"/>
        </w:numPr>
        <w:tabs>
          <w:tab w:val="left" w:pos="544"/>
        </w:tabs>
        <w:spacing w:before="57" w:line="276" w:lineRule="auto"/>
        <w:ind w:right="109"/>
        <w:rPr>
          <w:rFonts w:ascii="Akrobat" w:hAnsi="Akrobat" w:cstheme="majorHAnsi"/>
          <w:u w:val="single"/>
        </w:rPr>
      </w:pPr>
      <w:r w:rsidRPr="008A43E5">
        <w:rPr>
          <w:rFonts w:ascii="Akrobat" w:hAnsi="Akrobat" w:cstheme="majorHAnsi"/>
          <w:b/>
        </w:rPr>
        <w:t>etap I</w:t>
      </w:r>
      <w:r w:rsidRPr="008A43E5">
        <w:rPr>
          <w:rFonts w:ascii="Akrobat" w:hAnsi="Akrobat" w:cstheme="majorHAnsi"/>
        </w:rPr>
        <w:t xml:space="preserve"> – </w:t>
      </w:r>
      <w:r w:rsidRPr="008A43E5">
        <w:rPr>
          <w:rFonts w:ascii="Akrobat" w:hAnsi="Akrobat" w:cstheme="majorHAnsi"/>
          <w:u w:val="single"/>
        </w:rPr>
        <w:t>drużynowe przygotowanie fotoreportażu, którego tematem jest „Mistrzejowice jako sfera sacrum”.</w:t>
      </w:r>
    </w:p>
    <w:p w:rsidR="00CC4B0F" w:rsidRPr="008A43E5" w:rsidRDefault="00CC4B0F" w:rsidP="00CC4B0F">
      <w:pPr>
        <w:pStyle w:val="Akapitzlist"/>
        <w:numPr>
          <w:ilvl w:val="0"/>
          <w:numId w:val="20"/>
        </w:numPr>
        <w:tabs>
          <w:tab w:val="left" w:pos="544"/>
        </w:tabs>
        <w:spacing w:line="276" w:lineRule="auto"/>
        <w:rPr>
          <w:rFonts w:ascii="Akrobat" w:hAnsi="Akrobat" w:cstheme="majorHAnsi"/>
        </w:rPr>
      </w:pPr>
      <w:r w:rsidRPr="008A43E5">
        <w:rPr>
          <w:rFonts w:ascii="Akrobat" w:hAnsi="Akrobat" w:cstheme="majorHAnsi"/>
          <w:b/>
        </w:rPr>
        <w:t>etap II</w:t>
      </w:r>
      <w:r w:rsidRPr="008A43E5">
        <w:rPr>
          <w:rFonts w:ascii="Akrobat" w:hAnsi="Akrobat" w:cstheme="majorHAnsi"/>
        </w:rPr>
        <w:t xml:space="preserve"> </w:t>
      </w:r>
      <w:r w:rsidRPr="008A43E5">
        <w:rPr>
          <w:rFonts w:ascii="Akrobat" w:hAnsi="Akrobat" w:cstheme="majorHAnsi"/>
          <w:u w:val="single"/>
        </w:rPr>
        <w:t>– drużynowy udział w przygotowanej przez Organizatora grze miejskiej pod tym samym tytułem.</w:t>
      </w:r>
    </w:p>
    <w:p w:rsidR="00CC4B0F" w:rsidRPr="008A43E5" w:rsidRDefault="00CC4B0F" w:rsidP="00CC4B0F">
      <w:pPr>
        <w:pStyle w:val="Akapitzlist"/>
        <w:numPr>
          <w:ilvl w:val="0"/>
          <w:numId w:val="18"/>
        </w:numPr>
        <w:tabs>
          <w:tab w:val="left" w:pos="544"/>
        </w:tabs>
        <w:spacing w:before="57" w:line="276" w:lineRule="auto"/>
        <w:ind w:right="112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Pod  pojęciem  fotoreportażu   Organizator  rozumie  reportaż składający się z serii fotografii</w:t>
      </w:r>
      <w:r w:rsidRPr="008A43E5">
        <w:rPr>
          <w:rFonts w:ascii="Akrobat" w:hAnsi="Akrobat" w:cstheme="majorHAnsi"/>
        </w:rPr>
        <w:br/>
        <w:t xml:space="preserve"> i      krótkiego tekstu wiążącego.</w:t>
      </w:r>
    </w:p>
    <w:p w:rsidR="00CC4B0F" w:rsidRPr="008A43E5" w:rsidRDefault="00CC4B0F" w:rsidP="00CC4B0F">
      <w:pPr>
        <w:pStyle w:val="Akapitzlist"/>
        <w:numPr>
          <w:ilvl w:val="0"/>
          <w:numId w:val="18"/>
        </w:numPr>
        <w:tabs>
          <w:tab w:val="left" w:pos="544"/>
        </w:tabs>
        <w:spacing w:line="276" w:lineRule="auto"/>
        <w:ind w:right="112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Fotoreportaż wykonany w Konkursie powinien składać się z pięciu fotografii wykonanych przez drużynę wraz z krótkim tekstem, będącym komentarzem do fotografii. Tekst powinien liczyć od 1200 do 1800 znaków ze spacjami. Minimalna wymagana rozdzielczość każdej fotografii to 800x600 pikseli. Fotoreportaż ma zostać przygotowany w formacie do wyboru: Microsoft PowerPoint, PDF lub </w:t>
      </w:r>
      <w:proofErr w:type="spellStart"/>
      <w:r w:rsidRPr="008A43E5">
        <w:rPr>
          <w:rFonts w:ascii="Akrobat" w:hAnsi="Akrobat" w:cstheme="majorHAnsi"/>
        </w:rPr>
        <w:t>Prezi</w:t>
      </w:r>
      <w:proofErr w:type="spellEnd"/>
      <w:r w:rsidRPr="008A43E5">
        <w:rPr>
          <w:rFonts w:ascii="Akrobat" w:hAnsi="Akrobat" w:cstheme="majorHAnsi"/>
        </w:rPr>
        <w:t>.</w:t>
      </w:r>
    </w:p>
    <w:p w:rsidR="00CC4B0F" w:rsidRPr="008A43E5" w:rsidRDefault="00CC4B0F" w:rsidP="00CC4B0F">
      <w:pPr>
        <w:pStyle w:val="Akapitzlist"/>
        <w:numPr>
          <w:ilvl w:val="0"/>
          <w:numId w:val="18"/>
        </w:numPr>
        <w:tabs>
          <w:tab w:val="left" w:pos="544"/>
          <w:tab w:val="left" w:pos="2747"/>
        </w:tabs>
        <w:spacing w:line="276" w:lineRule="auto"/>
        <w:ind w:right="110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Fotoreportaże należy przesłać w nieprzekraczalnym terminie do dnia 10 kwietnia 2022 r. do godziny 23:59 w formie elektronicznej na następujący adres e-mail:</w:t>
      </w:r>
      <w:r w:rsidRPr="008A43E5">
        <w:rPr>
          <w:rFonts w:ascii="Akrobat" w:hAnsi="Akrobat" w:cstheme="majorHAnsi"/>
          <w:color w:val="0462C1"/>
          <w:u w:val="single" w:color="0462C1"/>
        </w:rPr>
        <w:t xml:space="preserve"> </w:t>
      </w:r>
      <w:hyperlink r:id="rId6" w:history="1">
        <w:r w:rsidRPr="008A43E5">
          <w:rPr>
            <w:rStyle w:val="Hipercze"/>
            <w:rFonts w:ascii="Akrobat" w:hAnsi="Akrobat" w:cstheme="majorHAnsi"/>
            <w:color w:val="0462C1"/>
          </w:rPr>
          <w:t>nowahuta@muzeumkrakowa.pl</w:t>
        </w:r>
      </w:hyperlink>
      <w:r w:rsidRPr="008A43E5">
        <w:rPr>
          <w:rFonts w:ascii="Akrobat" w:hAnsi="Akrobat" w:cstheme="majorHAnsi"/>
          <w:color w:val="0462C1"/>
        </w:rPr>
        <w:t xml:space="preserve"> </w:t>
      </w:r>
      <w:r w:rsidRPr="008A43E5">
        <w:rPr>
          <w:rFonts w:ascii="Akrobat" w:hAnsi="Akrobat" w:cstheme="majorHAnsi"/>
        </w:rPr>
        <w:t>(w temacie wiadomości należy wpisać: „Konkurs Na fundamencie Krzyża”). Wiadomość powinna zawierać nazwę drużyny, która wykonała fotoreportaż oraz nazwę szkoły.</w:t>
      </w:r>
    </w:p>
    <w:p w:rsidR="00CC4B0F" w:rsidRPr="008A43E5" w:rsidRDefault="00CC4B0F" w:rsidP="00CC4B0F">
      <w:pPr>
        <w:pStyle w:val="Akapitzlist"/>
        <w:numPr>
          <w:ilvl w:val="0"/>
          <w:numId w:val="18"/>
        </w:numPr>
        <w:tabs>
          <w:tab w:val="left" w:pos="544"/>
        </w:tabs>
        <w:spacing w:before="3" w:line="276" w:lineRule="auto"/>
        <w:ind w:right="111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Gra miejska odbędzie się w dniu 27 kwietnia 2022 roku (w dniu finału Konkursu) w przestrzeni Nowej Huty godzinach od ok. 10.30  do ok. 14.00. Miejscem startu oraz zakończenia gry zostanie podane uczestnikom.</w:t>
      </w:r>
    </w:p>
    <w:p w:rsidR="00CC4B0F" w:rsidRPr="008A43E5" w:rsidRDefault="00CC4B0F" w:rsidP="00CC4B0F">
      <w:pPr>
        <w:pStyle w:val="Akapitzlist"/>
        <w:numPr>
          <w:ilvl w:val="0"/>
          <w:numId w:val="18"/>
        </w:numPr>
        <w:spacing w:line="276" w:lineRule="auto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Tematem  przewodnim gry „Mistrzejowice jako sfera sacrum”  jest  religijny aspekt terenu obecnej dzielnicy XV Mistrzejowice powiązany z tematyką działalności opozycji antykomunistycznej w lata 80. XX.</w:t>
      </w:r>
    </w:p>
    <w:p w:rsidR="00CC4B0F" w:rsidRPr="008A43E5" w:rsidRDefault="00CC4B0F" w:rsidP="00CC4B0F">
      <w:pPr>
        <w:pStyle w:val="Akapitzlist"/>
        <w:numPr>
          <w:ilvl w:val="0"/>
          <w:numId w:val="18"/>
        </w:numPr>
        <w:tabs>
          <w:tab w:val="left" w:pos="544"/>
        </w:tabs>
        <w:spacing w:line="276" w:lineRule="auto"/>
        <w:ind w:right="112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Zadaniem drużyn uczestniczących w grze jest zdobycie punktów poprzez rozwiązanie zadań wskazanych przez Organizatora. Drużyny startują w interwałach co 5 minut. Każda drużyna ma czas na wykonanie wszystkich zadań 2 i pół godziny. Po upływie tego czasu każda drużyna powinna powrócić  do  Muzeum  Nowej  Huty,  niezależnie  od  tego, czy wykonała wszystkie zadania.</w:t>
      </w:r>
    </w:p>
    <w:p w:rsidR="00CC4B0F" w:rsidRPr="008A43E5" w:rsidRDefault="00CC4B0F" w:rsidP="00CC4B0F">
      <w:pPr>
        <w:pStyle w:val="Akapitzlist"/>
        <w:numPr>
          <w:ilvl w:val="0"/>
          <w:numId w:val="18"/>
        </w:numPr>
        <w:tabs>
          <w:tab w:val="left" w:pos="544"/>
        </w:tabs>
        <w:spacing w:before="1" w:line="276" w:lineRule="auto"/>
        <w:ind w:right="112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W ramach przygotowań merytorycznych do Konkursu Organizator zaprasza uczestników i opiekunów na wydarzenia związane z tematem Konkursu, które odbędą się w Muzeum Nowej Huty oraz przedstawia proponowaną listę lektur. Lista wydarzeń oraz lista lektur znajdują się w załączniku nr 4 do niniejszego Regulaminu. Udział w wyżej wymienionych wydarzeniach jest nieobligatoryjny </w:t>
      </w:r>
      <w:r w:rsidRPr="008A43E5">
        <w:rPr>
          <w:rFonts w:ascii="Akrobat" w:hAnsi="Akrobat" w:cstheme="majorHAnsi"/>
        </w:rPr>
        <w:br/>
      </w:r>
      <w:r w:rsidRPr="008A43E5">
        <w:rPr>
          <w:rFonts w:ascii="Akrobat" w:hAnsi="Akrobat" w:cstheme="majorHAnsi"/>
        </w:rPr>
        <w:lastRenderedPageBreak/>
        <w:t>i bezpłatny.</w:t>
      </w:r>
    </w:p>
    <w:p w:rsidR="00CC4B0F" w:rsidRPr="008A43E5" w:rsidRDefault="00CC4B0F" w:rsidP="00CC4B0F">
      <w:pPr>
        <w:pStyle w:val="Akapitzlist"/>
        <w:numPr>
          <w:ilvl w:val="0"/>
          <w:numId w:val="18"/>
        </w:numPr>
        <w:tabs>
          <w:tab w:val="left" w:pos="544"/>
        </w:tabs>
        <w:spacing w:line="276" w:lineRule="auto"/>
        <w:ind w:right="112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Gra toczy się w normalnym ruchu miejskim. Uczestnicy zobowiązani są do zachowania należytej ostrożności i przestrzegania przepisów Ruchu Drogowego oraz zapisów pkt. II.10. Nadzór nad uczniami w zakresie bezpieczeństwa uczniów w czasie prowadzenia gry oraz finału Konkursu sprawuje opiekun drużyny wyznaczony przez szkołę zgłaszającą drużynę do Konkursu.</w:t>
      </w:r>
    </w:p>
    <w:p w:rsidR="00CC4B0F" w:rsidRPr="008A43E5" w:rsidRDefault="00CC4B0F" w:rsidP="00CC4B0F">
      <w:pPr>
        <w:pStyle w:val="Akapitzlist"/>
        <w:numPr>
          <w:ilvl w:val="0"/>
          <w:numId w:val="18"/>
        </w:numPr>
        <w:tabs>
          <w:tab w:val="left" w:pos="563"/>
        </w:tabs>
        <w:spacing w:before="2" w:line="276" w:lineRule="auto"/>
        <w:ind w:right="111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Organizator nie zapewnia jakiegokolwiek ubezpieczenia na życie, zdrowotnego lub od odpowiedzialności cywilnej z tytułu choroby, wypadku, odniesienia obrażeń, poniesienia śmierci lub poniesienia jakichkolwiek strat bądź szkód, jakie mogą wystąpić w związku z obecnością i/lub uczestnictwem w grze.</w:t>
      </w:r>
    </w:p>
    <w:p w:rsidR="00CC4B0F" w:rsidRPr="008A43E5" w:rsidRDefault="00CC4B0F" w:rsidP="00CC4B0F">
      <w:pPr>
        <w:pStyle w:val="Akapitzlist"/>
        <w:numPr>
          <w:ilvl w:val="0"/>
          <w:numId w:val="18"/>
        </w:numPr>
        <w:tabs>
          <w:tab w:val="left" w:pos="544"/>
        </w:tabs>
        <w:spacing w:before="1" w:line="276" w:lineRule="auto"/>
        <w:ind w:right="111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Organizator  zastrzega, że w przypadku, gdyby aktualne obostrzenia epidemiczne nie pozwoliły na realizację Konkursu oraz wydarzeń związanych z tematem gry, o których mowa w pkt. III.8 w zaplanowanej formie, Konkurs i pozostałe wydarzenia zostaną przeprowadzone w formie zdalnej, a poszczególne postanowienia dotyczące ich przebiegu mogą ulec zmianie.</w:t>
      </w:r>
    </w:p>
    <w:p w:rsidR="00CC4B0F" w:rsidRPr="008A43E5" w:rsidRDefault="00CC4B0F" w:rsidP="00CC4B0F">
      <w:pPr>
        <w:pStyle w:val="Tekstpodstawowy"/>
        <w:spacing w:before="6" w:line="276" w:lineRule="auto"/>
        <w:ind w:left="0" w:firstLine="0"/>
        <w:jc w:val="both"/>
        <w:rPr>
          <w:rFonts w:ascii="Akrobat" w:hAnsi="Akrobat" w:cstheme="majorHAnsi"/>
        </w:rPr>
      </w:pPr>
    </w:p>
    <w:p w:rsidR="00CC4B0F" w:rsidRPr="008A43E5" w:rsidRDefault="00CC4B0F" w:rsidP="00CC4B0F">
      <w:pPr>
        <w:tabs>
          <w:tab w:val="left" w:pos="392"/>
        </w:tabs>
        <w:spacing w:line="276" w:lineRule="auto"/>
        <w:rPr>
          <w:rFonts w:ascii="Akrobat" w:hAnsi="Akrobat" w:cstheme="majorHAnsi"/>
          <w:b/>
        </w:rPr>
      </w:pPr>
      <w:r w:rsidRPr="008A43E5">
        <w:rPr>
          <w:rFonts w:ascii="Akrobat" w:hAnsi="Akrobat" w:cstheme="majorHAnsi"/>
          <w:b/>
        </w:rPr>
        <w:t>V. Rozstrzygnięcie Konkursu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before="56" w:line="276" w:lineRule="auto"/>
        <w:ind w:right="113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Konkurs zostanie rozstrzygnięty w dniu 27 kwietnia 2022 roku przez Komisję konkursową powołaną przez  Organizatora.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before="2" w:line="276" w:lineRule="auto"/>
        <w:ind w:right="113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Maksymalna liczba punktów jaką może zdobyć drużyna z I etapu tj. fotoreportażu wynosi 50 punktów. Kryterium oceny są:</w:t>
      </w:r>
    </w:p>
    <w:p w:rsidR="00CC4B0F" w:rsidRPr="008A43E5" w:rsidRDefault="00CC4B0F" w:rsidP="00CC4B0F">
      <w:pPr>
        <w:pStyle w:val="Akapitzlist"/>
        <w:numPr>
          <w:ilvl w:val="1"/>
          <w:numId w:val="22"/>
        </w:numPr>
        <w:tabs>
          <w:tab w:val="left" w:pos="752"/>
        </w:tabs>
        <w:spacing w:before="5" w:line="276" w:lineRule="auto"/>
        <w:ind w:hanging="209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zgodność z tematem wskazanym przez Organizatora (10 pkt)</w:t>
      </w:r>
    </w:p>
    <w:p w:rsidR="00CC4B0F" w:rsidRPr="008A43E5" w:rsidRDefault="00CC4B0F" w:rsidP="00CC4B0F">
      <w:pPr>
        <w:pStyle w:val="Akapitzlist"/>
        <w:numPr>
          <w:ilvl w:val="1"/>
          <w:numId w:val="22"/>
        </w:numPr>
        <w:tabs>
          <w:tab w:val="left" w:pos="762"/>
        </w:tabs>
        <w:spacing w:before="57" w:line="276" w:lineRule="auto"/>
        <w:ind w:left="761" w:hanging="219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spójność (10 pkt)</w:t>
      </w:r>
    </w:p>
    <w:p w:rsidR="00CC4B0F" w:rsidRPr="008A43E5" w:rsidRDefault="00CC4B0F" w:rsidP="00CC4B0F">
      <w:pPr>
        <w:pStyle w:val="Akapitzlist"/>
        <w:numPr>
          <w:ilvl w:val="1"/>
          <w:numId w:val="22"/>
        </w:numPr>
        <w:tabs>
          <w:tab w:val="left" w:pos="743"/>
        </w:tabs>
        <w:spacing w:before="54" w:line="276" w:lineRule="auto"/>
        <w:ind w:left="742" w:hanging="200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poprawność merytoryczna (10 pkt)</w:t>
      </w:r>
    </w:p>
    <w:p w:rsidR="00CC4B0F" w:rsidRPr="008A43E5" w:rsidRDefault="00CC4B0F" w:rsidP="00CC4B0F">
      <w:pPr>
        <w:pStyle w:val="Akapitzlist"/>
        <w:numPr>
          <w:ilvl w:val="1"/>
          <w:numId w:val="22"/>
        </w:numPr>
        <w:tabs>
          <w:tab w:val="left" w:pos="764"/>
        </w:tabs>
        <w:spacing w:before="56" w:line="276" w:lineRule="auto"/>
        <w:ind w:left="763" w:hanging="221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ciekawe ujęcie tematu i oryginalność (20 pkt)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before="57" w:line="276" w:lineRule="auto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Maksymalna ilość punktów, jaką drużyna może zdobyć w II etapie tj. grze to 50 punktów.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before="55" w:line="276" w:lineRule="auto"/>
        <w:ind w:right="114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Ostateczny wynik drużyny w Konkursie stanowi sumę punktów zdobytych przez drużynę w I oraz II etapie Konkursu.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before="2" w:line="276" w:lineRule="auto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Komisja konkursowa przyznana nagrody za zajęcie I, II oraz III miejsca.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before="54" w:line="276" w:lineRule="auto"/>
        <w:ind w:right="112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Zwycięzcą Konkursu zostanie drużyna, która osiągnie wynik najbliższy maksymalnej liczbie 100 punktów. Laureatem II i III nagrody zostaną drużyny z kolejno najwyższą liczbą punktów. Uzyskanie 0 punktów w którymkolwiek etapie wyklucza możliwość pozostania Zwycięzcą lub Laureatem.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before="1" w:line="276" w:lineRule="auto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Nagrody będą nagrodami rzeczowymi w postaci książek.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before="56" w:line="276" w:lineRule="auto"/>
        <w:ind w:right="111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Niezależnie od nagród rzeczowych, o których mowa powyżej, każda z drużyn uczestniczących w Konkursie otrzyma dyplom.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line="276" w:lineRule="auto"/>
        <w:ind w:right="115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Rozstrzygnięcie Konkursu wraz z wręczeniem nagród nastąpi w Muzeum Nowej Huty (budynek dawnego kina Światowid, os. Centrum E 1, Kraków) w dniu Konkursu w godzinach pomiędzy 14.00 a 16.00 – ostateczna godzina będzie uzależniona od liczby drużyn biorących udział w Konkursie oraz przebiegu gry miejskiej.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before="2" w:line="276" w:lineRule="auto"/>
        <w:ind w:right="111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Nagrody, które nie zostaną odebrane przez Zwycięzcę lub Laureatów w dniu wskazanym w pkt. IV.9, mogą zostać odebrane przez nich w Muzeum Nowej Huty, Kraków, os. Centrum E-1 w dni robocze w terminie wcześniej ustalonym z Organizatorem. Prawo do nagrody przepada w przypadku gdy szkoła, którą reprezentuje Zwycięzca lub Laureat nie zgłosi się po ich odbiór do 15 czerwca 2022 r. Organizator nie ponosi odpowiedzialności za niemożność przekazania nagrody z uwagi na brak kontaktu ze szkołą, Zwycięzcą lub Laureatem.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before="1" w:line="276" w:lineRule="auto"/>
        <w:ind w:right="113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Nagrody rzeczowe nie podlegają wymianie na jakikolwiek ekwiwalent pieniężny. Uprawnienie do nagrody nie może być przeniesione na osobę trzecią.</w:t>
      </w:r>
    </w:p>
    <w:p w:rsidR="00CC4B0F" w:rsidRPr="008A43E5" w:rsidRDefault="00CC4B0F" w:rsidP="00CC4B0F">
      <w:pPr>
        <w:tabs>
          <w:tab w:val="left" w:pos="340"/>
        </w:tabs>
        <w:spacing w:line="276" w:lineRule="auto"/>
        <w:rPr>
          <w:rFonts w:ascii="Akrobat" w:hAnsi="Akrobat" w:cstheme="majorHAnsi"/>
        </w:rPr>
      </w:pPr>
    </w:p>
    <w:p w:rsidR="00CC4B0F" w:rsidRPr="008A43E5" w:rsidRDefault="00CC4B0F" w:rsidP="00CC4B0F">
      <w:pPr>
        <w:tabs>
          <w:tab w:val="left" w:pos="340"/>
        </w:tabs>
        <w:spacing w:line="276" w:lineRule="auto"/>
        <w:rPr>
          <w:rFonts w:ascii="Akrobat" w:hAnsi="Akrobat" w:cstheme="majorHAnsi"/>
        </w:rPr>
      </w:pPr>
    </w:p>
    <w:p w:rsidR="00CC4B0F" w:rsidRPr="008A43E5" w:rsidRDefault="00CC4B0F" w:rsidP="00CC4B0F">
      <w:pPr>
        <w:tabs>
          <w:tab w:val="left" w:pos="340"/>
        </w:tabs>
        <w:spacing w:line="276" w:lineRule="auto"/>
        <w:rPr>
          <w:rFonts w:ascii="Akrobat" w:hAnsi="Akrobat" w:cstheme="majorHAnsi"/>
        </w:rPr>
      </w:pPr>
    </w:p>
    <w:p w:rsidR="00CC4B0F" w:rsidRPr="008A43E5" w:rsidRDefault="00CC4B0F" w:rsidP="00CC4B0F">
      <w:pPr>
        <w:tabs>
          <w:tab w:val="left" w:pos="340"/>
        </w:tabs>
        <w:spacing w:line="276" w:lineRule="auto"/>
        <w:rPr>
          <w:rFonts w:ascii="Akrobat" w:hAnsi="Akrobat" w:cstheme="majorHAnsi"/>
        </w:rPr>
      </w:pPr>
    </w:p>
    <w:p w:rsidR="00CC4B0F" w:rsidRPr="008A43E5" w:rsidRDefault="00CC4B0F" w:rsidP="00CC4B0F">
      <w:pPr>
        <w:tabs>
          <w:tab w:val="left" w:pos="340"/>
        </w:tabs>
        <w:spacing w:line="276" w:lineRule="auto"/>
        <w:rPr>
          <w:rFonts w:ascii="Akrobat" w:hAnsi="Akrobat" w:cstheme="majorHAnsi"/>
          <w:b/>
        </w:rPr>
      </w:pPr>
      <w:r w:rsidRPr="008A43E5">
        <w:rPr>
          <w:rFonts w:ascii="Akrobat" w:hAnsi="Akrobat" w:cstheme="majorHAnsi"/>
          <w:b/>
        </w:rPr>
        <w:t xml:space="preserve">VI. Dane osobowe </w:t>
      </w:r>
    </w:p>
    <w:p w:rsidR="00CC4B0F" w:rsidRPr="008A43E5" w:rsidRDefault="00CC4B0F" w:rsidP="00CC4B0F">
      <w:pPr>
        <w:tabs>
          <w:tab w:val="left" w:pos="392"/>
        </w:tabs>
        <w:spacing w:before="37" w:line="276" w:lineRule="auto"/>
        <w:jc w:val="both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Przystępując do Konkursu Uczestnik wyraża zgodę na przetwarzanie danych osobowych Uczestnika </w:t>
      </w:r>
      <w:r w:rsidRPr="008A43E5">
        <w:rPr>
          <w:rFonts w:ascii="Akrobat" w:hAnsi="Akrobat" w:cstheme="majorHAnsi"/>
        </w:rPr>
        <w:br/>
        <w:t xml:space="preserve">w zakresie i celu niezbędnym dla przeprowadzenia Konkursu recytatorskiego z jego udziałem. Klauzula informacyjna stanowi załącznik nr 3  do Regulaminu. </w:t>
      </w:r>
    </w:p>
    <w:p w:rsidR="00CC4B0F" w:rsidRPr="008A43E5" w:rsidRDefault="00CC4B0F" w:rsidP="00CC4B0F">
      <w:pPr>
        <w:tabs>
          <w:tab w:val="left" w:pos="392"/>
        </w:tabs>
        <w:spacing w:before="37" w:line="276" w:lineRule="auto"/>
        <w:jc w:val="both"/>
        <w:rPr>
          <w:rFonts w:ascii="Akrobat" w:hAnsi="Akrobat" w:cstheme="majorHAnsi"/>
        </w:rPr>
      </w:pPr>
    </w:p>
    <w:p w:rsidR="00CC4B0F" w:rsidRPr="008A43E5" w:rsidRDefault="00CC4B0F" w:rsidP="00CC4B0F">
      <w:pPr>
        <w:tabs>
          <w:tab w:val="left" w:pos="392"/>
        </w:tabs>
        <w:spacing w:before="37" w:line="276" w:lineRule="auto"/>
        <w:rPr>
          <w:rFonts w:ascii="Akrobat" w:hAnsi="Akrobat" w:cstheme="majorHAnsi"/>
          <w:b/>
        </w:rPr>
      </w:pPr>
      <w:r w:rsidRPr="008A43E5">
        <w:rPr>
          <w:rFonts w:ascii="Akrobat" w:hAnsi="Akrobat" w:cstheme="majorHAnsi"/>
          <w:b/>
        </w:rPr>
        <w:t>VII. Postanowienia końcowe</w:t>
      </w:r>
    </w:p>
    <w:p w:rsidR="00CC4B0F" w:rsidRPr="008A43E5" w:rsidRDefault="00CC4B0F" w:rsidP="00CC4B0F">
      <w:pPr>
        <w:pStyle w:val="Akapitzlist"/>
        <w:numPr>
          <w:ilvl w:val="0"/>
          <w:numId w:val="24"/>
        </w:numPr>
        <w:tabs>
          <w:tab w:val="left" w:pos="544"/>
        </w:tabs>
        <w:spacing w:before="57" w:line="276" w:lineRule="auto"/>
        <w:ind w:right="115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Organizator zastrzega sobie prawo do zmiany niniejszego Regulaminu, z zastrzeżeniem, że uprawnienia Uczestników nabyte przed dokonaniem zmiany będą w pełni respektowane.</w:t>
      </w:r>
    </w:p>
    <w:p w:rsidR="00CC4B0F" w:rsidRPr="008A43E5" w:rsidRDefault="00CC4B0F" w:rsidP="00CC4B0F">
      <w:pPr>
        <w:pStyle w:val="Akapitzlist"/>
        <w:numPr>
          <w:ilvl w:val="0"/>
          <w:numId w:val="24"/>
        </w:numPr>
        <w:tabs>
          <w:tab w:val="left" w:pos="544"/>
        </w:tabs>
        <w:spacing w:line="276" w:lineRule="auto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W kwestiach nieuregulowanych niniejszym Regulaminem rozstrzyga Organizator Konkursu.</w:t>
      </w:r>
    </w:p>
    <w:p w:rsidR="00CC4B0F" w:rsidRPr="008A43E5" w:rsidRDefault="00CC4B0F" w:rsidP="00CC4B0F">
      <w:pPr>
        <w:pStyle w:val="Akapitzlist"/>
        <w:numPr>
          <w:ilvl w:val="0"/>
          <w:numId w:val="24"/>
        </w:numPr>
        <w:tabs>
          <w:tab w:val="left" w:pos="544"/>
        </w:tabs>
        <w:spacing w:before="57" w:line="276" w:lineRule="auto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Organizator nie ponosi odpowiedzialności za ewentualne wady fizyczne przekazanych nagród.</w:t>
      </w:r>
    </w:p>
    <w:p w:rsidR="00CC4B0F" w:rsidRPr="008A43E5" w:rsidRDefault="00CC4B0F" w:rsidP="00CC4B0F">
      <w:pPr>
        <w:pStyle w:val="Akapitzlist"/>
        <w:numPr>
          <w:ilvl w:val="0"/>
          <w:numId w:val="24"/>
        </w:numPr>
        <w:tabs>
          <w:tab w:val="left" w:pos="544"/>
        </w:tabs>
        <w:spacing w:before="57" w:line="276" w:lineRule="auto"/>
        <w:ind w:right="111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Reklamacje dotyczące niniejszego Konkursu można przesyłać w formie pisemnej na adres Organizatora, podany w pkt. I.1, w terminie nie późniejszym niż 14 dni od daty wystąpienia zdarzenia będącego podstawą reklamacji. Reklamacje doręczone po terminie określonym w zdaniu pierwszym nie będą rozpatrywane. Decyzje dotyczące zgłoszonych reklamacji podejmowane są przez Organizatora. Uczestnik zgłaszający reklamację informowany jest o wyniku postępowania reklamacyjnego pisemnie lub pocztą elektroniczną.</w:t>
      </w:r>
    </w:p>
    <w:p w:rsidR="00CC4B0F" w:rsidRPr="008A43E5" w:rsidRDefault="00CC4B0F" w:rsidP="00CC4B0F">
      <w:pPr>
        <w:pStyle w:val="Akapitzlist"/>
        <w:numPr>
          <w:ilvl w:val="0"/>
          <w:numId w:val="24"/>
        </w:numPr>
        <w:tabs>
          <w:tab w:val="left" w:pos="544"/>
        </w:tabs>
        <w:spacing w:before="1" w:line="276" w:lineRule="auto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Wszelkich informacji o Konkursie udziela p. Piotr Kapusta, e-mail:</w:t>
      </w:r>
      <w:r w:rsidRPr="008A43E5">
        <w:rPr>
          <w:rFonts w:ascii="Akrobat" w:hAnsi="Akrobat" w:cstheme="majorHAnsi"/>
          <w:color w:val="0462C1"/>
        </w:rPr>
        <w:t xml:space="preserve"> </w:t>
      </w:r>
      <w:hyperlink r:id="rId7" w:history="1">
        <w:r w:rsidRPr="008A43E5">
          <w:rPr>
            <w:rStyle w:val="Hipercze"/>
            <w:rFonts w:ascii="Akrobat" w:hAnsi="Akrobat" w:cstheme="majorHAnsi"/>
          </w:rPr>
          <w:t>p.kapusta@muzeumkrakowa.pl.</w:t>
        </w:r>
      </w:hyperlink>
    </w:p>
    <w:p w:rsidR="00CC4B0F" w:rsidRPr="008A43E5" w:rsidRDefault="00CC4B0F" w:rsidP="00CC4B0F">
      <w:pPr>
        <w:pStyle w:val="Akapitzlist"/>
        <w:numPr>
          <w:ilvl w:val="0"/>
          <w:numId w:val="24"/>
        </w:numPr>
        <w:tabs>
          <w:tab w:val="left" w:pos="544"/>
        </w:tabs>
        <w:spacing w:before="56" w:line="276" w:lineRule="auto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Informacje o Konkursie dostępne są na stronie internetowej Muzeum – </w:t>
      </w:r>
      <w:hyperlink r:id="rId8" w:history="1">
        <w:r w:rsidRPr="008A43E5">
          <w:rPr>
            <w:rStyle w:val="Hipercze"/>
            <w:rFonts w:ascii="Akrobat" w:hAnsi="Akrobat" w:cstheme="majorHAnsi"/>
            <w:color w:val="auto"/>
            <w:u w:val="none"/>
          </w:rPr>
          <w:t>www.muzeumkrakowa.pl.</w:t>
        </w:r>
      </w:hyperlink>
    </w:p>
    <w:p w:rsidR="00CC4B0F" w:rsidRPr="008A43E5" w:rsidRDefault="00CC4B0F" w:rsidP="00CC4B0F">
      <w:pPr>
        <w:pStyle w:val="Tekstpodstawowy"/>
        <w:spacing w:before="8" w:line="276" w:lineRule="auto"/>
        <w:ind w:left="0" w:firstLine="0"/>
        <w:jc w:val="both"/>
        <w:rPr>
          <w:rFonts w:ascii="Akrobat" w:hAnsi="Akrobat" w:cstheme="majorHAnsi"/>
        </w:rPr>
      </w:pPr>
    </w:p>
    <w:p w:rsidR="00CC4B0F" w:rsidRPr="008A43E5" w:rsidRDefault="00CC4B0F" w:rsidP="00CC4B0F">
      <w:pPr>
        <w:pStyle w:val="Tekstpodstawowy"/>
        <w:spacing w:line="276" w:lineRule="auto"/>
        <w:ind w:left="116" w:right="4263" w:firstLine="0"/>
        <w:jc w:val="both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Regulamin wchodzi w życie z dniem 18 października 2021 r. </w:t>
      </w:r>
    </w:p>
    <w:p w:rsidR="00CC4B0F" w:rsidRPr="008A43E5" w:rsidRDefault="00CC4B0F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CC4B0F" w:rsidRPr="008A43E5" w:rsidRDefault="00CC4B0F" w:rsidP="00CC4B0F">
      <w:pPr>
        <w:pStyle w:val="Tekstpodstawowy"/>
        <w:spacing w:before="5" w:line="276" w:lineRule="auto"/>
        <w:ind w:left="0" w:firstLine="0"/>
        <w:jc w:val="both"/>
        <w:rPr>
          <w:rFonts w:ascii="Akrobat" w:hAnsi="Akrobat" w:cstheme="majorHAnsi"/>
        </w:rPr>
      </w:pPr>
    </w:p>
    <w:p w:rsidR="00CC4B0F" w:rsidRPr="00F67D7C" w:rsidRDefault="00CC4B0F" w:rsidP="00F67D7C">
      <w:pPr>
        <w:pStyle w:val="Tekstpodstawowy"/>
        <w:spacing w:line="276" w:lineRule="auto"/>
        <w:ind w:left="116" w:firstLine="0"/>
        <w:jc w:val="both"/>
        <w:rPr>
          <w:rFonts w:ascii="Akrobat" w:hAnsi="Akrobat" w:cstheme="majorHAnsi"/>
          <w:u w:val="single"/>
        </w:rPr>
      </w:pPr>
      <w:r w:rsidRPr="008A43E5">
        <w:rPr>
          <w:rFonts w:ascii="Akrobat" w:hAnsi="Akrobat" w:cstheme="majorHAnsi"/>
          <w:u w:val="single"/>
        </w:rPr>
        <w:t>Załączniki:</w:t>
      </w:r>
    </w:p>
    <w:p w:rsidR="00CC4B0F" w:rsidRDefault="00F67D7C" w:rsidP="00CC4B0F">
      <w:pPr>
        <w:pStyle w:val="Tekstpodstawowy"/>
        <w:spacing w:line="276" w:lineRule="auto"/>
        <w:ind w:left="116" w:firstLine="0"/>
        <w:jc w:val="both"/>
        <w:rPr>
          <w:rFonts w:ascii="Akrobat" w:hAnsi="Akrobat" w:cstheme="majorHAnsi"/>
        </w:rPr>
      </w:pPr>
      <w:r>
        <w:rPr>
          <w:rFonts w:ascii="Akrobat" w:hAnsi="Akrobat" w:cstheme="majorHAnsi"/>
        </w:rPr>
        <w:t>- załącznik nr 1</w:t>
      </w:r>
      <w:r w:rsidR="00CC4B0F" w:rsidRPr="008A43E5">
        <w:rPr>
          <w:rFonts w:ascii="Akrobat" w:hAnsi="Akrobat" w:cstheme="majorHAnsi"/>
        </w:rPr>
        <w:t xml:space="preserve"> – zgoda dla opiekuna prawnego na udział małoletniego uczestnika w Konkursie .</w:t>
      </w:r>
    </w:p>
    <w:p w:rsidR="00945A05" w:rsidRPr="00FD135B" w:rsidRDefault="00F67D7C" w:rsidP="00945A05">
      <w:pPr>
        <w:spacing w:line="276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Załącznik nr 1</w:t>
      </w:r>
    </w:p>
    <w:p w:rsidR="00945A05" w:rsidRDefault="00945A05" w:rsidP="00945A05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:rsidR="00945A05" w:rsidRPr="00FD135B" w:rsidRDefault="00945A05" w:rsidP="006621F0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D135B">
        <w:rPr>
          <w:rFonts w:asciiTheme="majorHAnsi" w:hAnsiTheme="majorHAnsi" w:cstheme="majorHAnsi"/>
          <w:b/>
        </w:rPr>
        <w:t>ZGOD</w:t>
      </w:r>
      <w:r>
        <w:rPr>
          <w:rFonts w:asciiTheme="majorHAnsi" w:hAnsiTheme="majorHAnsi" w:cstheme="majorHAnsi"/>
          <w:b/>
        </w:rPr>
        <w:t>A</w:t>
      </w:r>
      <w:r w:rsidR="005B791C">
        <w:rPr>
          <w:rFonts w:asciiTheme="majorHAnsi" w:hAnsiTheme="majorHAnsi" w:cstheme="majorHAnsi"/>
          <w:b/>
        </w:rPr>
        <w:t xml:space="preserve"> OPIEKUNA PRAWNEGO</w:t>
      </w:r>
      <w:r>
        <w:rPr>
          <w:rFonts w:asciiTheme="majorHAnsi" w:hAnsiTheme="majorHAnsi" w:cstheme="majorHAnsi"/>
          <w:b/>
        </w:rPr>
        <w:t xml:space="preserve"> NA UDZIAŁ MAŁOLETNIEGO</w:t>
      </w:r>
    </w:p>
    <w:p w:rsidR="00945A05" w:rsidRPr="00FD135B" w:rsidRDefault="00945A05" w:rsidP="006621F0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w </w:t>
      </w:r>
      <w:r w:rsidRPr="00FD135B">
        <w:rPr>
          <w:rFonts w:asciiTheme="majorHAnsi" w:hAnsiTheme="majorHAnsi" w:cstheme="majorHAnsi"/>
          <w:b/>
        </w:rPr>
        <w:t>Konkurs</w:t>
      </w:r>
      <w:r>
        <w:rPr>
          <w:rFonts w:asciiTheme="majorHAnsi" w:hAnsiTheme="majorHAnsi" w:cstheme="majorHAnsi"/>
          <w:b/>
        </w:rPr>
        <w:t>ie</w:t>
      </w:r>
    </w:p>
    <w:p w:rsidR="00945A05" w:rsidRPr="002F52C2" w:rsidRDefault="00945A05" w:rsidP="006621F0">
      <w:pPr>
        <w:spacing w:before="57" w:line="276" w:lineRule="auto"/>
        <w:ind w:left="2124" w:right="1727"/>
        <w:jc w:val="center"/>
        <w:rPr>
          <w:rFonts w:asciiTheme="majorHAnsi" w:hAnsiTheme="majorHAnsi" w:cstheme="majorHAnsi"/>
          <w:b/>
          <w:i/>
        </w:rPr>
      </w:pPr>
      <w:r w:rsidRPr="002F52C2">
        <w:rPr>
          <w:rFonts w:asciiTheme="majorHAnsi" w:hAnsiTheme="majorHAnsi" w:cstheme="majorHAnsi"/>
          <w:b/>
          <w:i/>
        </w:rPr>
        <w:t>„Na fundamencie krzyża. Historia Kościoła w Nowej Hucie”</w:t>
      </w:r>
      <w:r w:rsidR="006621F0">
        <w:rPr>
          <w:rFonts w:asciiTheme="majorHAnsi" w:hAnsiTheme="majorHAnsi" w:cstheme="majorHAnsi"/>
          <w:b/>
          <w:i/>
        </w:rPr>
        <w:t>.</w:t>
      </w:r>
      <w:r>
        <w:rPr>
          <w:rFonts w:asciiTheme="majorHAnsi" w:hAnsiTheme="majorHAnsi" w:cstheme="majorHAnsi"/>
          <w:b/>
          <w:i/>
        </w:rPr>
        <w:br/>
      </w:r>
    </w:p>
    <w:p w:rsidR="00945A05" w:rsidRPr="00FD135B" w:rsidRDefault="00945A05" w:rsidP="00945A05">
      <w:pPr>
        <w:numPr>
          <w:ilvl w:val="5"/>
          <w:numId w:val="29"/>
        </w:numPr>
        <w:suppressAutoHyphens/>
        <w:autoSpaceDE/>
        <w:spacing w:line="276" w:lineRule="auto"/>
        <w:ind w:hanging="5493"/>
        <w:textAlignment w:val="baseline"/>
        <w:rPr>
          <w:rFonts w:asciiTheme="majorHAnsi" w:hAnsiTheme="majorHAnsi" w:cstheme="majorHAnsi"/>
          <w:b/>
        </w:rPr>
      </w:pPr>
    </w:p>
    <w:p w:rsidR="00945A05" w:rsidRPr="00FD135B" w:rsidRDefault="00945A05" w:rsidP="00945A05">
      <w:pPr>
        <w:spacing w:line="276" w:lineRule="auto"/>
        <w:rPr>
          <w:rFonts w:asciiTheme="majorHAnsi" w:hAnsiTheme="majorHAnsi" w:cstheme="majorHAnsi"/>
        </w:rPr>
      </w:pPr>
      <w:r w:rsidRPr="00FD135B">
        <w:rPr>
          <w:rFonts w:asciiTheme="majorHAnsi" w:hAnsiTheme="majorHAnsi" w:cstheme="majorHAnsi"/>
        </w:rPr>
        <w:t>Ja niżej podpi</w:t>
      </w:r>
      <w:r>
        <w:rPr>
          <w:rFonts w:asciiTheme="majorHAnsi" w:hAnsiTheme="majorHAnsi" w:cstheme="majorHAnsi"/>
        </w:rPr>
        <w:t xml:space="preserve">sany/a </w:t>
      </w:r>
      <w:r w:rsidRPr="00FD135B">
        <w:rPr>
          <w:rFonts w:asciiTheme="majorHAnsi" w:hAnsiTheme="majorHAnsi" w:cstheme="majorHAnsi"/>
        </w:rPr>
        <w:t xml:space="preserve">oświadczam, że </w:t>
      </w:r>
      <w:r w:rsidRPr="00FD135B">
        <w:rPr>
          <w:rFonts w:asciiTheme="majorHAnsi" w:hAnsiTheme="majorHAnsi" w:cstheme="majorHAnsi"/>
          <w:b/>
        </w:rPr>
        <w:t>wyrażam zgodę na udział mojego dziecka/podopiecznego</w:t>
      </w:r>
      <w:r w:rsidRPr="00FD135B">
        <w:rPr>
          <w:rFonts w:asciiTheme="majorHAnsi" w:hAnsiTheme="majorHAnsi" w:cstheme="majorHAnsi"/>
        </w:rPr>
        <w:t xml:space="preserve">: </w:t>
      </w: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</w:rPr>
      </w:pP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</w:rPr>
      </w:pPr>
      <w:r w:rsidRPr="00FD135B">
        <w:rPr>
          <w:rFonts w:asciiTheme="majorHAnsi" w:hAnsiTheme="majorHAnsi" w:cstheme="majorHAnsi"/>
        </w:rPr>
        <w:t>…………………….…………………………………………………………………………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</w:t>
      </w:r>
      <w:r w:rsidRPr="00FD135B">
        <w:rPr>
          <w:rFonts w:asciiTheme="majorHAnsi" w:hAnsiTheme="majorHAnsi" w:cstheme="majorHAnsi"/>
        </w:rPr>
        <w:t>……</w:t>
      </w: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</w:rPr>
      </w:pPr>
      <w:r w:rsidRPr="00FD135B">
        <w:rPr>
          <w:rFonts w:asciiTheme="majorHAnsi" w:hAnsiTheme="majorHAnsi" w:cstheme="majorHAnsi"/>
        </w:rPr>
        <w:t>(imię i nazwisko dziecka)</w:t>
      </w: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</w:rPr>
      </w:pPr>
    </w:p>
    <w:p w:rsidR="00945A05" w:rsidRPr="002F52C2" w:rsidRDefault="00945A05" w:rsidP="00945A05">
      <w:pPr>
        <w:spacing w:before="57" w:line="276" w:lineRule="auto"/>
        <w:jc w:val="both"/>
        <w:rPr>
          <w:rFonts w:ascii="Akrobat" w:hAnsi="Akrobat" w:cstheme="majorHAnsi"/>
          <w:b/>
          <w:i/>
        </w:rPr>
      </w:pPr>
      <w:r w:rsidRPr="002F52C2">
        <w:rPr>
          <w:rFonts w:asciiTheme="majorHAnsi" w:hAnsiTheme="majorHAnsi" w:cstheme="majorHAnsi"/>
        </w:rPr>
        <w:t xml:space="preserve">w Konkursie </w:t>
      </w:r>
      <w:r w:rsidRPr="002F52C2">
        <w:rPr>
          <w:rFonts w:asciiTheme="majorHAnsi" w:hAnsiTheme="majorHAnsi" w:cstheme="majorHAnsi"/>
          <w:b/>
        </w:rPr>
        <w:t>„Na fundamencie krzyża. Historia Kościoła w Nowej Hucie”</w:t>
      </w:r>
      <w:r w:rsidRPr="002F52C2">
        <w:rPr>
          <w:rFonts w:ascii="Akrobat" w:hAnsi="Akrobat" w:cstheme="majorHAnsi"/>
          <w:b/>
          <w:i/>
        </w:rPr>
        <w:t xml:space="preserve"> </w:t>
      </w:r>
      <w:r w:rsidRPr="002F52C2">
        <w:rPr>
          <w:rFonts w:asciiTheme="majorHAnsi" w:hAnsiTheme="majorHAnsi" w:cstheme="majorHAnsi"/>
        </w:rPr>
        <w:t xml:space="preserve">organizowanym przez Muzeum Historyczne Miasta Krakowa z siedzibą Rynek Główny 35, 31-011 Kraków (dalej: „Muzeum”). </w:t>
      </w: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</w:rPr>
      </w:pP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FD135B">
        <w:rPr>
          <w:rFonts w:asciiTheme="majorHAnsi" w:hAnsiTheme="majorHAnsi" w:cstheme="majorHAnsi"/>
          <w:b/>
        </w:rPr>
        <w:t>II.</w:t>
      </w: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</w:rPr>
      </w:pPr>
      <w:r w:rsidRPr="00FD135B">
        <w:rPr>
          <w:rFonts w:asciiTheme="majorHAnsi" w:hAnsiTheme="majorHAnsi" w:cstheme="majorHAnsi"/>
        </w:rPr>
        <w:t>Oświadczam również, że:</w:t>
      </w:r>
    </w:p>
    <w:p w:rsidR="00945A05" w:rsidRPr="00FD135B" w:rsidRDefault="00945A05" w:rsidP="00945A05">
      <w:pPr>
        <w:pStyle w:val="Akapitzlist"/>
        <w:numPr>
          <w:ilvl w:val="4"/>
          <w:numId w:val="30"/>
        </w:numPr>
        <w:suppressAutoHyphens/>
        <w:autoSpaceDE/>
        <w:spacing w:line="276" w:lineRule="auto"/>
        <w:ind w:left="567" w:hanging="567"/>
        <w:textAlignment w:val="baseline"/>
        <w:rPr>
          <w:rFonts w:asciiTheme="majorHAnsi" w:hAnsiTheme="majorHAnsi" w:cstheme="majorHAnsi"/>
        </w:rPr>
      </w:pPr>
      <w:r w:rsidRPr="00FD135B">
        <w:rPr>
          <w:rFonts w:asciiTheme="majorHAnsi" w:hAnsiTheme="majorHAnsi" w:cstheme="majorHAnsi"/>
        </w:rPr>
        <w:t xml:space="preserve">zapoznałam/em się i akceptuję regulamin </w:t>
      </w:r>
      <w:r>
        <w:rPr>
          <w:rFonts w:asciiTheme="majorHAnsi" w:hAnsiTheme="majorHAnsi" w:cstheme="majorHAnsi"/>
        </w:rPr>
        <w:t>Konkursu</w:t>
      </w:r>
      <w:r w:rsidRPr="00FD135B">
        <w:rPr>
          <w:rFonts w:asciiTheme="majorHAnsi" w:hAnsiTheme="majorHAnsi" w:cstheme="majorHAnsi"/>
        </w:rPr>
        <w:t>,</w:t>
      </w:r>
    </w:p>
    <w:p w:rsidR="00945A05" w:rsidRPr="00FD135B" w:rsidRDefault="00945A05" w:rsidP="00945A05">
      <w:pPr>
        <w:numPr>
          <w:ilvl w:val="4"/>
          <w:numId w:val="30"/>
        </w:numPr>
        <w:suppressAutoHyphens/>
        <w:autoSpaceDE/>
        <w:spacing w:line="276" w:lineRule="auto"/>
        <w:ind w:left="567" w:hanging="567"/>
        <w:jc w:val="both"/>
        <w:textAlignment w:val="baseline"/>
        <w:rPr>
          <w:rFonts w:asciiTheme="majorHAnsi" w:hAnsiTheme="majorHAnsi" w:cstheme="majorHAnsi"/>
        </w:rPr>
      </w:pPr>
      <w:r w:rsidRPr="00FD135B">
        <w:rPr>
          <w:rFonts w:asciiTheme="majorHAnsi" w:hAnsiTheme="majorHAnsi" w:cstheme="majorHAnsi"/>
        </w:rPr>
        <w:t xml:space="preserve">u mojego dziecka nie występują żadne przeciwwskazania zdrowotne do jego udziału w </w:t>
      </w:r>
      <w:r>
        <w:rPr>
          <w:rFonts w:asciiTheme="majorHAnsi" w:hAnsiTheme="majorHAnsi" w:cstheme="majorHAnsi"/>
        </w:rPr>
        <w:t xml:space="preserve">Konkursie </w:t>
      </w: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FD135B">
        <w:rPr>
          <w:rFonts w:asciiTheme="majorHAnsi" w:hAnsiTheme="majorHAnsi" w:cstheme="majorHAnsi"/>
          <w:b/>
        </w:rPr>
        <w:t>III.</w:t>
      </w: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FD135B">
        <w:rPr>
          <w:rFonts w:asciiTheme="majorHAnsi" w:hAnsiTheme="majorHAnsi" w:cstheme="majorHAnsi"/>
        </w:rPr>
        <w:t>yrażam zgodę na:</w:t>
      </w: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</w:rPr>
      </w:pPr>
      <w:r w:rsidRPr="00FD135B">
        <w:rPr>
          <w:rFonts w:asciiTheme="majorHAnsi" w:hAnsiTheme="majorHAnsi" w:cstheme="majorHAnsi"/>
        </w:rPr>
        <w:t xml:space="preserve">przetwarzanie następujących danych osobowych mojego </w:t>
      </w:r>
      <w:r>
        <w:rPr>
          <w:rFonts w:asciiTheme="majorHAnsi" w:hAnsiTheme="majorHAnsi" w:cstheme="majorHAnsi"/>
        </w:rPr>
        <w:t xml:space="preserve">podopiecznego podanych wyżej jak również w </w:t>
      </w:r>
      <w:r>
        <w:rPr>
          <w:rFonts w:asciiTheme="majorHAnsi" w:hAnsiTheme="majorHAnsi" w:cstheme="majorHAnsi"/>
        </w:rPr>
        <w:lastRenderedPageBreak/>
        <w:t>Karcie zgłoszenia takich jak</w:t>
      </w:r>
      <w:r w:rsidRPr="00FD135B">
        <w:rPr>
          <w:rFonts w:asciiTheme="majorHAnsi" w:eastAsia="Calibri" w:hAnsiTheme="majorHAnsi" w:cstheme="majorHAnsi"/>
        </w:rPr>
        <w:t xml:space="preserve">: imię i nazwisko, wiek, adres e-mail, numer telefonu kontaktowego, nazwa szkoły, </w:t>
      </w:r>
      <w:r w:rsidRPr="00FD135B">
        <w:rPr>
          <w:rFonts w:asciiTheme="majorHAnsi" w:hAnsiTheme="majorHAnsi" w:cstheme="majorHAnsi"/>
        </w:rPr>
        <w:t>w celach i w zakresie niezbędnym do prawidłowej organizacji, przeprowadzenia, wyłonienia laureatów</w:t>
      </w:r>
      <w:r>
        <w:rPr>
          <w:rFonts w:asciiTheme="majorHAnsi" w:hAnsiTheme="majorHAnsi" w:cstheme="majorHAnsi"/>
        </w:rPr>
        <w:t>, wręczenia nagród i rejestracji Konkursu, w sposób wskazany w Klauzuli informacyjnej RODO stanowiącej załącznik nr 3</w:t>
      </w:r>
    </w:p>
    <w:p w:rsidR="00945A05" w:rsidRDefault="00945A05" w:rsidP="00945A05">
      <w:pPr>
        <w:pStyle w:val="Akapitzlist"/>
        <w:spacing w:line="276" w:lineRule="auto"/>
        <w:ind w:left="284"/>
        <w:rPr>
          <w:rFonts w:asciiTheme="majorHAnsi" w:hAnsiTheme="majorHAnsi" w:cstheme="majorHAnsi"/>
        </w:rPr>
      </w:pP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FD135B">
        <w:rPr>
          <w:rFonts w:asciiTheme="majorHAnsi" w:hAnsiTheme="majorHAnsi" w:cstheme="majorHAnsi"/>
          <w:b/>
        </w:rPr>
        <w:t xml:space="preserve">IV. </w:t>
      </w: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Wyrażam zgodę/nie wyrażam zgody*: </w:t>
      </w:r>
      <w:r w:rsidRPr="00FD135B">
        <w:rPr>
          <w:rFonts w:asciiTheme="majorHAnsi" w:hAnsiTheme="majorHAnsi" w:cstheme="majorHAnsi"/>
        </w:rPr>
        <w:t xml:space="preserve"> </w:t>
      </w:r>
    </w:p>
    <w:p w:rsidR="00945A05" w:rsidRDefault="00945A05" w:rsidP="00945A05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 </w:t>
      </w:r>
      <w:r w:rsidRPr="00FD135B">
        <w:rPr>
          <w:rFonts w:asciiTheme="majorHAnsi" w:hAnsiTheme="majorHAnsi" w:cstheme="majorHAnsi"/>
        </w:rPr>
        <w:t xml:space="preserve">nieodpłatne wykorzystywanie i publikację wizerunku i głosu mojego dziecka utrwalonych w czasie trwania </w:t>
      </w:r>
      <w:r>
        <w:rPr>
          <w:rFonts w:asciiTheme="majorHAnsi" w:hAnsiTheme="majorHAnsi" w:cstheme="majorHAnsi"/>
        </w:rPr>
        <w:t xml:space="preserve">Konkursu </w:t>
      </w:r>
      <w:r w:rsidRPr="00FD135B">
        <w:rPr>
          <w:rFonts w:asciiTheme="majorHAnsi" w:hAnsiTheme="majorHAnsi" w:cstheme="majorHAnsi"/>
        </w:rPr>
        <w:t xml:space="preserve">w formie fotograficznej, bez żadnych ograniczeń ilościowych, czasowych i terytorialnych. Zdjęcia mogą być wykorzystane przez Organizatora </w:t>
      </w:r>
      <w:r>
        <w:rPr>
          <w:rFonts w:asciiTheme="majorHAnsi" w:hAnsiTheme="majorHAnsi" w:cstheme="majorHAnsi"/>
        </w:rPr>
        <w:t xml:space="preserve">Konkursu </w:t>
      </w:r>
      <w:r w:rsidRPr="00FD135B">
        <w:rPr>
          <w:rFonts w:asciiTheme="majorHAnsi" w:hAnsiTheme="majorHAnsi" w:cstheme="majorHAnsi"/>
        </w:rPr>
        <w:t>poprzez umieszczanie ich na nośnikach wszelkiego typu, w mediach, katalogach, na stronach internetowych, w publikacjach prasowych, telewizyjnych, jak również na potrzeby promocyjne związane z działalnością statutową prowadzoną przez Organizatora.</w:t>
      </w:r>
      <w:r>
        <w:rPr>
          <w:rFonts w:asciiTheme="majorHAnsi" w:hAnsiTheme="majorHAnsi" w:cstheme="majorHAnsi"/>
        </w:rPr>
        <w:t xml:space="preserve"> </w:t>
      </w:r>
    </w:p>
    <w:p w:rsidR="00945A05" w:rsidRDefault="00945A05" w:rsidP="00945A05">
      <w:pPr>
        <w:spacing w:line="276" w:lineRule="auto"/>
        <w:jc w:val="both"/>
        <w:rPr>
          <w:rFonts w:asciiTheme="majorHAnsi" w:hAnsiTheme="majorHAnsi" w:cstheme="majorHAnsi"/>
        </w:rPr>
      </w:pPr>
    </w:p>
    <w:p w:rsidR="00945A05" w:rsidRDefault="00945A05" w:rsidP="00945A05">
      <w:pPr>
        <w:spacing w:line="276" w:lineRule="auto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…………………………………………………..</w:t>
      </w:r>
    </w:p>
    <w:p w:rsidR="00945A05" w:rsidRDefault="00945A05" w:rsidP="00945A05">
      <w:pPr>
        <w:spacing w:line="276" w:lineRule="auto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Miejscowość, data </w:t>
      </w:r>
    </w:p>
    <w:p w:rsidR="00945A05" w:rsidRDefault="00945A05" w:rsidP="00945A05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945A05" w:rsidRDefault="00945A05" w:rsidP="00945A05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945A05" w:rsidRDefault="00945A05" w:rsidP="00945A05">
      <w:pPr>
        <w:spacing w:line="276" w:lineRule="auto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………………………………………………….. </w:t>
      </w:r>
    </w:p>
    <w:p w:rsidR="00945A05" w:rsidRDefault="00945A05" w:rsidP="00945A05">
      <w:pPr>
        <w:spacing w:line="276" w:lineRule="auto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Imię i nazwisko czytelne </w:t>
      </w:r>
    </w:p>
    <w:p w:rsidR="00945A05" w:rsidRPr="003B09D9" w:rsidRDefault="00945A05" w:rsidP="00945A05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945A05" w:rsidRDefault="00945A05" w:rsidP="00945A05">
      <w:pPr>
        <w:pStyle w:val="Akapitzlist"/>
        <w:spacing w:line="276" w:lineRule="auto"/>
        <w:ind w:left="0"/>
        <w:rPr>
          <w:rFonts w:asciiTheme="majorHAnsi" w:hAnsiTheme="majorHAnsi" w:cstheme="majorHAnsi"/>
        </w:rPr>
      </w:pPr>
    </w:p>
    <w:p w:rsidR="00945A05" w:rsidRPr="00FD135B" w:rsidRDefault="00945A05" w:rsidP="00945A05">
      <w:pPr>
        <w:pStyle w:val="Akapitzlist"/>
        <w:spacing w:line="276" w:lineRule="auto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*niepotrzebne skreślić</w:t>
      </w:r>
    </w:p>
    <w:p w:rsidR="00945A05" w:rsidRDefault="00945A05" w:rsidP="00CC4B0F">
      <w:pPr>
        <w:pStyle w:val="Tekstpodstawowy"/>
        <w:spacing w:line="276" w:lineRule="auto"/>
        <w:ind w:left="116" w:firstLine="0"/>
        <w:jc w:val="both"/>
        <w:rPr>
          <w:rFonts w:ascii="Akrobat" w:hAnsi="Akrobat" w:cstheme="majorHAnsi"/>
        </w:rPr>
      </w:pPr>
    </w:p>
    <w:p w:rsidR="00945A05" w:rsidRDefault="00945A05" w:rsidP="00CC4B0F">
      <w:pPr>
        <w:pStyle w:val="Tekstpodstawowy"/>
        <w:spacing w:line="276" w:lineRule="auto"/>
        <w:ind w:left="116" w:firstLine="0"/>
        <w:jc w:val="both"/>
        <w:rPr>
          <w:rFonts w:ascii="Akrobat" w:hAnsi="Akrobat" w:cstheme="majorHAnsi"/>
        </w:rPr>
      </w:pPr>
    </w:p>
    <w:p w:rsidR="00920F52" w:rsidRDefault="00920F52" w:rsidP="00CC4B0F">
      <w:pPr>
        <w:pStyle w:val="Tekstpodstawowy"/>
        <w:spacing w:line="276" w:lineRule="auto"/>
        <w:ind w:left="116" w:firstLine="0"/>
        <w:jc w:val="both"/>
        <w:rPr>
          <w:rFonts w:ascii="Akrobat" w:hAnsi="Akrobat" w:cstheme="majorHAnsi"/>
        </w:rPr>
      </w:pPr>
      <w:r>
        <w:rPr>
          <w:rFonts w:ascii="Akrobat" w:hAnsi="Akrobat" w:cstheme="majorHAnsi"/>
        </w:rPr>
        <w:t>- załącznik nr 3 – klauzula RODO.</w:t>
      </w:r>
    </w:p>
    <w:p w:rsidR="00945A05" w:rsidRPr="000805D9" w:rsidRDefault="00945A05" w:rsidP="00945A05">
      <w:pPr>
        <w:jc w:val="right"/>
        <w:rPr>
          <w:rFonts w:asciiTheme="majorHAnsi" w:hAnsiTheme="majorHAnsi" w:cstheme="majorHAnsi"/>
          <w:b/>
        </w:rPr>
      </w:pPr>
      <w:r w:rsidRPr="000805D9">
        <w:rPr>
          <w:rFonts w:asciiTheme="majorHAnsi" w:hAnsiTheme="majorHAnsi" w:cstheme="majorHAnsi"/>
          <w:b/>
        </w:rPr>
        <w:t xml:space="preserve">Załącznik nr 3 </w:t>
      </w:r>
    </w:p>
    <w:p w:rsidR="00945A05" w:rsidRPr="000805D9" w:rsidRDefault="00945A05" w:rsidP="00945A05">
      <w:pPr>
        <w:jc w:val="center"/>
        <w:rPr>
          <w:rFonts w:asciiTheme="majorHAnsi" w:hAnsiTheme="majorHAnsi" w:cstheme="majorHAnsi"/>
          <w:b/>
        </w:rPr>
      </w:pPr>
    </w:p>
    <w:p w:rsidR="00945A05" w:rsidRPr="000805D9" w:rsidRDefault="00945A05" w:rsidP="00945A05">
      <w:pPr>
        <w:jc w:val="center"/>
        <w:rPr>
          <w:rFonts w:asciiTheme="majorHAnsi" w:hAnsiTheme="majorHAnsi" w:cstheme="majorHAnsi"/>
          <w:b/>
        </w:rPr>
      </w:pPr>
    </w:p>
    <w:p w:rsidR="00945A05" w:rsidRPr="000805D9" w:rsidRDefault="00945A05" w:rsidP="00945A05">
      <w:pPr>
        <w:jc w:val="center"/>
        <w:rPr>
          <w:rFonts w:asciiTheme="majorHAnsi" w:hAnsiTheme="majorHAnsi" w:cstheme="majorHAnsi"/>
          <w:b/>
        </w:rPr>
      </w:pPr>
      <w:r w:rsidRPr="000805D9">
        <w:rPr>
          <w:rFonts w:asciiTheme="majorHAnsi" w:hAnsiTheme="majorHAnsi" w:cstheme="majorHAnsi"/>
          <w:b/>
        </w:rPr>
        <w:t xml:space="preserve">KLAUZULA INFORMACYJNA </w:t>
      </w:r>
    </w:p>
    <w:p w:rsidR="00945A05" w:rsidRDefault="00945A05" w:rsidP="00945A05">
      <w:pPr>
        <w:jc w:val="center"/>
        <w:rPr>
          <w:rFonts w:asciiTheme="majorHAnsi" w:hAnsiTheme="majorHAnsi" w:cstheme="majorHAnsi"/>
          <w:b/>
          <w:i/>
        </w:rPr>
      </w:pPr>
      <w:r w:rsidRPr="000805D9">
        <w:rPr>
          <w:rFonts w:asciiTheme="majorHAnsi" w:hAnsiTheme="majorHAnsi" w:cstheme="majorHAnsi"/>
          <w:b/>
        </w:rPr>
        <w:t xml:space="preserve">Konkursu </w:t>
      </w:r>
      <w:r>
        <w:rPr>
          <w:rFonts w:asciiTheme="majorHAnsi" w:hAnsiTheme="majorHAnsi" w:cstheme="majorHAnsi"/>
          <w:b/>
        </w:rPr>
        <w:t xml:space="preserve"> pt.</w:t>
      </w:r>
      <w:r w:rsidR="006621F0">
        <w:rPr>
          <w:rFonts w:asciiTheme="majorHAnsi" w:hAnsiTheme="majorHAnsi" w:cstheme="majorHAnsi"/>
          <w:b/>
        </w:rPr>
        <w:t xml:space="preserve"> </w:t>
      </w:r>
      <w:r w:rsidRPr="002F52C2">
        <w:rPr>
          <w:rFonts w:asciiTheme="majorHAnsi" w:hAnsiTheme="majorHAnsi" w:cstheme="majorHAnsi"/>
          <w:b/>
          <w:i/>
        </w:rPr>
        <w:t>„Na fundamencie krzyża. Historia Kościoła w Nowej Hucie”</w:t>
      </w:r>
      <w:r>
        <w:rPr>
          <w:rFonts w:asciiTheme="majorHAnsi" w:hAnsiTheme="majorHAnsi" w:cstheme="majorHAnsi"/>
          <w:b/>
          <w:i/>
        </w:rPr>
        <w:br/>
      </w:r>
      <w:r>
        <w:rPr>
          <w:rFonts w:asciiTheme="majorHAnsi" w:hAnsiTheme="majorHAnsi" w:cstheme="majorHAnsi"/>
          <w:b/>
          <w:i/>
        </w:rPr>
        <w:br/>
      </w:r>
    </w:p>
    <w:p w:rsidR="00945A05" w:rsidRPr="000805D9" w:rsidRDefault="00945A05" w:rsidP="00945A05">
      <w:pPr>
        <w:jc w:val="both"/>
        <w:rPr>
          <w:rFonts w:asciiTheme="majorHAnsi" w:eastAsia="PMingLiU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W celu wykonania obowiązku określonego w art. 13 </w:t>
      </w:r>
      <w:r w:rsidRPr="000805D9">
        <w:rPr>
          <w:rFonts w:asciiTheme="majorHAnsi" w:eastAsia="PMingLiU" w:hAnsiTheme="majorHAnsi" w:cstheme="majorHAnsi"/>
        </w:rPr>
        <w:t xml:space="preserve"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 Muzeum Historyczne Miasta Krakowa informuje, iż: </w:t>
      </w:r>
    </w:p>
    <w:p w:rsidR="00945A05" w:rsidRPr="000805D9" w:rsidRDefault="00945A05" w:rsidP="00945A05">
      <w:pPr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1. </w:t>
      </w:r>
      <w:r w:rsidRPr="000805D9">
        <w:rPr>
          <w:rFonts w:asciiTheme="majorHAnsi" w:hAnsiTheme="majorHAnsi" w:cstheme="majorHAnsi"/>
        </w:rPr>
        <w:tab/>
        <w:t xml:space="preserve">Administratorem  danych osobowych zbieranych od Uczestników Konkursu takich jak: imię, nazwisko, klasa, nazwa i numer szkoły ewentualnie instytucji patronującej, numer telefonu, adres email,  wizerunku a w przypadku rodziców/opiekunów prawnych </w:t>
      </w:r>
      <w:r>
        <w:rPr>
          <w:rFonts w:asciiTheme="majorHAnsi" w:hAnsiTheme="majorHAnsi" w:cstheme="majorHAnsi"/>
        </w:rPr>
        <w:t xml:space="preserve">małoletnich Uczestników Konkursu </w:t>
      </w:r>
      <w:r w:rsidRPr="000805D9">
        <w:rPr>
          <w:rFonts w:asciiTheme="majorHAnsi" w:hAnsiTheme="majorHAnsi" w:cstheme="majorHAnsi"/>
        </w:rPr>
        <w:t xml:space="preserve">takich jak: imię, nazwisko, numer telefonu, adres email, jest Muzeum Historyczne Miasta Krakowa z siedzibą w Krakowie (31-011), Rynek Główny 35, reprezentowane przez Michała Niezabitowskiego – Dyrektora. Dane kontaktowe: e-mail: </w:t>
      </w:r>
      <w:hyperlink r:id="rId9" w:history="1">
        <w:r w:rsidRPr="000805D9">
          <w:rPr>
            <w:rStyle w:val="Hipercze"/>
            <w:rFonts w:asciiTheme="majorHAnsi" w:hAnsiTheme="majorHAnsi" w:cstheme="majorHAnsi"/>
          </w:rPr>
          <w:t>dyrekcja@muzeumkrakowa.pl</w:t>
        </w:r>
      </w:hyperlink>
      <w:r w:rsidRPr="000805D9">
        <w:rPr>
          <w:rFonts w:asciiTheme="majorHAnsi" w:hAnsiTheme="majorHAnsi" w:cstheme="majorHAnsi"/>
        </w:rPr>
        <w:t>,  nr tel. 12 619-23-02.</w:t>
      </w:r>
    </w:p>
    <w:p w:rsidR="00945A05" w:rsidRPr="000805D9" w:rsidRDefault="00945A05" w:rsidP="00945A05">
      <w:pPr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2.</w:t>
      </w:r>
      <w:r w:rsidRPr="000805D9">
        <w:rPr>
          <w:rFonts w:asciiTheme="majorHAnsi" w:hAnsiTheme="majorHAnsi" w:cstheme="majorHAnsi"/>
        </w:rPr>
        <w:tab/>
        <w:t xml:space="preserve">Dane kontaktowe inspektora danych osobowych Administratora, e-mail: </w:t>
      </w:r>
      <w:hyperlink r:id="rId10" w:history="1">
        <w:r w:rsidRPr="000805D9">
          <w:rPr>
            <w:rStyle w:val="Hipercze"/>
            <w:rFonts w:asciiTheme="majorHAnsi" w:hAnsiTheme="majorHAnsi" w:cstheme="majorHAnsi"/>
          </w:rPr>
          <w:t>iod@muzeumkrakowa.pl</w:t>
        </w:r>
      </w:hyperlink>
      <w:r w:rsidRPr="000805D9">
        <w:rPr>
          <w:rFonts w:asciiTheme="majorHAnsi" w:hAnsiTheme="majorHAnsi" w:cstheme="majorHAnsi"/>
        </w:rPr>
        <w:t>, tel. 885-288-000, adres: 31-011 Kraków, Rynek Główny 35.</w:t>
      </w:r>
    </w:p>
    <w:p w:rsidR="00945A05" w:rsidRDefault="00945A05" w:rsidP="00945A05">
      <w:pPr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3. Przetwarzanie danych osobowych Uczestników konkursu będzie się odbywać na podstawie: </w:t>
      </w:r>
    </w:p>
    <w:p w:rsidR="00945A05" w:rsidRDefault="00945A05" w:rsidP="00945A05">
      <w:pPr>
        <w:ind w:left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art. 6 ust. 1  lit. a oraz art. 6 ust. 1  lit. b oraz RODO  - za zgodą osoby, której dane dotyczą  do celów związanych z organizacją Konkursu, w związku z wyłonieniem Laureata Konkursu oraz upowszechnieniem informacji na temat Konkursu,  jego Uczestnikach oraz opublikowania </w:t>
      </w:r>
      <w:r>
        <w:rPr>
          <w:rFonts w:asciiTheme="majorHAnsi" w:hAnsiTheme="majorHAnsi" w:cstheme="majorHAnsi"/>
        </w:rPr>
        <w:t>tych informacji</w:t>
      </w:r>
      <w:r w:rsidRPr="000805D9">
        <w:rPr>
          <w:rFonts w:asciiTheme="majorHAnsi" w:hAnsiTheme="majorHAnsi" w:cstheme="majorHAnsi"/>
        </w:rPr>
        <w:t xml:space="preserve"> na stronach </w:t>
      </w:r>
      <w:proofErr w:type="spellStart"/>
      <w:r w:rsidRPr="000805D9">
        <w:rPr>
          <w:rFonts w:asciiTheme="majorHAnsi" w:hAnsiTheme="majorHAnsi" w:cstheme="majorHAnsi"/>
        </w:rPr>
        <w:t>facebook</w:t>
      </w:r>
      <w:proofErr w:type="spellEnd"/>
      <w:r w:rsidRPr="000805D9">
        <w:rPr>
          <w:rFonts w:asciiTheme="majorHAnsi" w:hAnsiTheme="majorHAnsi" w:cstheme="majorHAnsi"/>
        </w:rPr>
        <w:t xml:space="preserve">, </w:t>
      </w:r>
      <w:proofErr w:type="spellStart"/>
      <w:r w:rsidRPr="000805D9">
        <w:rPr>
          <w:rFonts w:asciiTheme="majorHAnsi" w:hAnsiTheme="majorHAnsi" w:cstheme="majorHAnsi"/>
        </w:rPr>
        <w:t>instagram</w:t>
      </w:r>
      <w:proofErr w:type="spellEnd"/>
      <w:r w:rsidRPr="000805D9">
        <w:rPr>
          <w:rFonts w:asciiTheme="majorHAnsi" w:hAnsiTheme="majorHAnsi" w:cstheme="majorHAnsi"/>
        </w:rPr>
        <w:t xml:space="preserve"> i </w:t>
      </w:r>
      <w:hyperlink r:id="rId11" w:history="1">
        <w:r w:rsidRPr="007E269C">
          <w:rPr>
            <w:rStyle w:val="Hipercze"/>
            <w:rFonts w:asciiTheme="majorHAnsi" w:hAnsiTheme="majorHAnsi" w:cstheme="majorHAnsi"/>
          </w:rPr>
          <w:t>www.muzuemkrakowa.pl</w:t>
        </w:r>
      </w:hyperlink>
      <w:r w:rsidRPr="000805D9">
        <w:rPr>
          <w:rFonts w:asciiTheme="majorHAnsi" w:hAnsiTheme="majorHAnsi" w:cstheme="majorHAnsi"/>
        </w:rPr>
        <w:t>.</w:t>
      </w:r>
    </w:p>
    <w:p w:rsidR="00945A05" w:rsidRPr="000805D9" w:rsidRDefault="00945A05" w:rsidP="00945A05">
      <w:pPr>
        <w:ind w:left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Dane osobowe Uczestników Konkursu ponadto będą przetwarzane w celach:</w:t>
      </w:r>
    </w:p>
    <w:p w:rsidR="00945A05" w:rsidRPr="000805D9" w:rsidRDefault="00945A05" w:rsidP="00945A05">
      <w:pPr>
        <w:widowControl/>
        <w:numPr>
          <w:ilvl w:val="0"/>
          <w:numId w:val="31"/>
        </w:numPr>
        <w:autoSpaceDE/>
        <w:autoSpaceDN/>
        <w:spacing w:line="276" w:lineRule="auto"/>
        <w:contextualSpacing/>
        <w:jc w:val="both"/>
        <w:rPr>
          <w:rFonts w:asciiTheme="majorHAnsi" w:eastAsia="Calibri" w:hAnsiTheme="majorHAnsi" w:cstheme="majorHAnsi"/>
          <w:lang w:eastAsia="pl-PL"/>
        </w:rPr>
      </w:pPr>
      <w:r w:rsidRPr="000805D9">
        <w:rPr>
          <w:rFonts w:asciiTheme="majorHAnsi" w:eastAsia="Calibri" w:hAnsiTheme="majorHAnsi" w:cstheme="majorHAnsi"/>
          <w:lang w:eastAsia="pl-PL"/>
        </w:rPr>
        <w:lastRenderedPageBreak/>
        <w:t>ustalenia, obrony i dochodzenia roszczeń związanych z Konkursem – art. 6 ust. 1 lit. f) RODO,</w:t>
      </w:r>
    </w:p>
    <w:p w:rsidR="00945A05" w:rsidRPr="000805D9" w:rsidRDefault="00945A05" w:rsidP="00945A05">
      <w:pPr>
        <w:widowControl/>
        <w:numPr>
          <w:ilvl w:val="0"/>
          <w:numId w:val="31"/>
        </w:numPr>
        <w:autoSpaceDE/>
        <w:autoSpaceDN/>
        <w:spacing w:line="276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0805D9">
        <w:rPr>
          <w:rFonts w:asciiTheme="majorHAnsi" w:eastAsia="Times New Roman" w:hAnsiTheme="majorHAnsi" w:cstheme="majorHAnsi"/>
          <w:lang w:eastAsia="pl-PL"/>
        </w:rPr>
        <w:t>rozpowszechniania i promowania kultury, w ramach prowadzonej przez Administratora działalności statutowej, jako zadań realizowanych w interesie publicznym – art. 6 ust.1 lit. e) RODO.</w:t>
      </w:r>
    </w:p>
    <w:p w:rsidR="00945A05" w:rsidRPr="000805D9" w:rsidRDefault="00945A05" w:rsidP="00945A05">
      <w:pPr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0805D9">
        <w:rPr>
          <w:rFonts w:asciiTheme="majorHAnsi" w:eastAsia="Times New Roman" w:hAnsiTheme="majorHAnsi" w:cstheme="majorHAnsi"/>
          <w:lang w:eastAsia="pl-PL"/>
        </w:rPr>
        <w:t>Przekazanie danych osobowych przez Uczestników jest konieczne do uczestnictwa w Konkursie</w:t>
      </w:r>
      <w:r w:rsidR="005B791C">
        <w:rPr>
          <w:rFonts w:asciiTheme="majorHAnsi" w:eastAsia="Times New Roman" w:hAnsiTheme="majorHAnsi" w:cstheme="majorHAnsi"/>
          <w:lang w:eastAsia="pl-PL"/>
        </w:rPr>
        <w:br/>
      </w:r>
      <w:r w:rsidRPr="000805D9">
        <w:rPr>
          <w:rFonts w:asciiTheme="majorHAnsi" w:eastAsia="Times New Roman" w:hAnsiTheme="majorHAnsi" w:cstheme="majorHAnsi"/>
          <w:lang w:eastAsia="pl-PL"/>
        </w:rPr>
        <w:t xml:space="preserve"> i przyznania nagrody.</w:t>
      </w:r>
    </w:p>
    <w:p w:rsidR="00945A05" w:rsidRPr="000805D9" w:rsidRDefault="00945A05" w:rsidP="00945A05">
      <w:pPr>
        <w:ind w:left="284" w:hanging="284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4. </w:t>
      </w:r>
      <w:r w:rsidRPr="000805D9">
        <w:rPr>
          <w:rFonts w:asciiTheme="majorHAnsi" w:hAnsiTheme="majorHAnsi" w:cstheme="majorHAnsi"/>
        </w:rPr>
        <w:tab/>
        <w:t>Dane osobowe Uczestników  Konkursu będą  przetwarzane do czasu zakończenia Konkursu oraz do końca okresu przedawnienia potencjalnych roszczeń związanych z uczestnictwem w Konkursie lub cofnięcia zgody na dalsze przetwarzanie danych przez Uczestnika, którego dane dotyczą.  Zgoda  Uczestnika może być cofnięta w dowolnym momencie przed rozstrzygnięciem Konkursu poprzez przesłanie stosownej informacji na adres e-mail zwierzyniec@muzeumkrakowa.pl, przy czym cofnięcie  zgody jest jednoznaczne z rezygnacją udziału w Konkursie.</w:t>
      </w:r>
    </w:p>
    <w:p w:rsidR="00945A05" w:rsidRPr="000805D9" w:rsidRDefault="00945A05" w:rsidP="00945A05">
      <w:pPr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5.</w:t>
      </w:r>
      <w:r w:rsidRPr="000805D9">
        <w:rPr>
          <w:rFonts w:asciiTheme="majorHAnsi" w:hAnsiTheme="majorHAnsi" w:cstheme="majorHAnsi"/>
        </w:rPr>
        <w:tab/>
        <w:t>Po ustaniu celu przetwarzania dane osobowe Uczestników będą przechowywane  w celu archiwalnym przez okres wynikający z przepisów ustawy z dnia 14 lipca 1983 r. o ustawy o narodowym zasobie archiwalnym i archiwach z dnia 14 lipca 1983 r. (Dz.U. z 2018 r. poz. 217) oraz rozporządzenia Ministra Kultury i Dziedzictwa Narodowego w sprawie klasyfikowania i kwalifikowania dokumentacji, przekazywania materiałów archiwalnych do archiwów państwowych i brakowania dokumentacji niearchiwalnej z dnia 20 października 2015 r. (Dz.U. z 2015 r. poz. 1743). Dane osobowe umieszczone w Internecie będą w nim przechowywane przez czas nieokreślony, chyba, że Uczestnik cofnie zgodę na ich przetwarzanie.</w:t>
      </w:r>
    </w:p>
    <w:p w:rsidR="00945A05" w:rsidRPr="000805D9" w:rsidRDefault="00945A05" w:rsidP="00945A05">
      <w:pPr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6.</w:t>
      </w:r>
      <w:r w:rsidRPr="000805D9">
        <w:rPr>
          <w:rFonts w:asciiTheme="majorHAnsi" w:hAnsiTheme="majorHAnsi" w:cstheme="majorHAnsi"/>
        </w:rPr>
        <w:tab/>
        <w:t xml:space="preserve">Odbiorcami danych osobowych Uczestników Konkursu są: pracownicy Administratora bezpośrednio związani z organizacją Konkursu, pracownicy kancelarii prawnej obsługującej Muzeum,  firm informatycznych świadczących usługi informatyczne, organy ZUS, US oraz inne organy, urzędy </w:t>
      </w:r>
      <w:r w:rsidR="005B791C">
        <w:rPr>
          <w:rFonts w:asciiTheme="majorHAnsi" w:hAnsiTheme="majorHAnsi" w:cstheme="majorHAnsi"/>
        </w:rPr>
        <w:br/>
      </w:r>
      <w:r w:rsidRPr="000805D9">
        <w:rPr>
          <w:rFonts w:asciiTheme="majorHAnsi" w:hAnsiTheme="majorHAnsi" w:cstheme="majorHAnsi"/>
        </w:rPr>
        <w:t xml:space="preserve">i podmioty działające na podstawie upoważnienia wynikającego z obowiązujących przepisów prawa, </w:t>
      </w:r>
      <w:r w:rsidR="005B791C">
        <w:rPr>
          <w:rFonts w:asciiTheme="majorHAnsi" w:hAnsiTheme="majorHAnsi" w:cstheme="majorHAnsi"/>
        </w:rPr>
        <w:br/>
      </w:r>
      <w:r w:rsidRPr="000805D9">
        <w:rPr>
          <w:rFonts w:asciiTheme="majorHAnsi" w:hAnsiTheme="majorHAnsi" w:cstheme="majorHAnsi"/>
        </w:rPr>
        <w:t>a także osoby korzystające z Internetu.</w:t>
      </w:r>
    </w:p>
    <w:p w:rsidR="00945A05" w:rsidRPr="000805D9" w:rsidRDefault="00945A05" w:rsidP="00945A05">
      <w:pPr>
        <w:ind w:left="284" w:hanging="284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7.</w:t>
      </w:r>
      <w:r w:rsidRPr="000805D9">
        <w:rPr>
          <w:rFonts w:asciiTheme="majorHAnsi" w:hAnsiTheme="majorHAnsi" w:cstheme="majorHAnsi"/>
        </w:rPr>
        <w:tab/>
        <w:t xml:space="preserve">Uczestnikom  Konkursu, którzy wyrażą zgodę na przetwarzanie danych osobowych w związku </w:t>
      </w:r>
      <w:r w:rsidR="005B791C">
        <w:rPr>
          <w:rFonts w:asciiTheme="majorHAnsi" w:hAnsiTheme="majorHAnsi" w:cstheme="majorHAnsi"/>
        </w:rPr>
        <w:br/>
      </w:r>
      <w:r w:rsidRPr="000805D9">
        <w:rPr>
          <w:rFonts w:asciiTheme="majorHAnsi" w:hAnsiTheme="majorHAnsi" w:cstheme="majorHAnsi"/>
        </w:rPr>
        <w:t>z Konkursem przysługuje prawo dostępu do tych danych oraz z zastrzeżeniem przepisów prawa powszechnie obowiązującego prawo do:</w:t>
      </w:r>
    </w:p>
    <w:p w:rsidR="00945A05" w:rsidRPr="000805D9" w:rsidRDefault="00945A05" w:rsidP="00945A05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a)</w:t>
      </w:r>
      <w:r w:rsidRPr="000805D9">
        <w:rPr>
          <w:rFonts w:asciiTheme="majorHAnsi" w:hAnsiTheme="majorHAnsi" w:cstheme="majorHAnsi"/>
        </w:rPr>
        <w:tab/>
        <w:t>sprostowania danych,</w:t>
      </w:r>
    </w:p>
    <w:p w:rsidR="00945A05" w:rsidRPr="000805D9" w:rsidRDefault="00945A05" w:rsidP="00945A05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b)</w:t>
      </w:r>
      <w:r w:rsidRPr="000805D9">
        <w:rPr>
          <w:rFonts w:asciiTheme="majorHAnsi" w:hAnsiTheme="majorHAnsi" w:cstheme="majorHAnsi"/>
        </w:rPr>
        <w:tab/>
        <w:t>usunięcia danych,</w:t>
      </w:r>
    </w:p>
    <w:p w:rsidR="00945A05" w:rsidRPr="000805D9" w:rsidRDefault="00945A05" w:rsidP="00945A05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c)</w:t>
      </w:r>
      <w:r w:rsidRPr="000805D9">
        <w:rPr>
          <w:rFonts w:asciiTheme="majorHAnsi" w:hAnsiTheme="majorHAnsi" w:cstheme="majorHAnsi"/>
        </w:rPr>
        <w:tab/>
        <w:t>ograniczenia przetwarzania danych,</w:t>
      </w:r>
    </w:p>
    <w:p w:rsidR="00945A05" w:rsidRPr="000805D9" w:rsidRDefault="00945A05" w:rsidP="00945A05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d)</w:t>
      </w:r>
      <w:r w:rsidRPr="000805D9">
        <w:rPr>
          <w:rFonts w:asciiTheme="majorHAnsi" w:hAnsiTheme="majorHAnsi" w:cstheme="majorHAnsi"/>
        </w:rPr>
        <w:tab/>
        <w:t>przenoszenia danych,</w:t>
      </w:r>
    </w:p>
    <w:p w:rsidR="00945A05" w:rsidRPr="000805D9" w:rsidRDefault="00945A05" w:rsidP="00945A05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e)</w:t>
      </w:r>
      <w:r w:rsidRPr="000805D9">
        <w:rPr>
          <w:rFonts w:asciiTheme="majorHAnsi" w:hAnsiTheme="majorHAnsi" w:cstheme="majorHAnsi"/>
        </w:rPr>
        <w:tab/>
        <w:t>wniesienia sprzeciwu,</w:t>
      </w:r>
    </w:p>
    <w:p w:rsidR="00945A05" w:rsidRPr="000805D9" w:rsidRDefault="00945A05" w:rsidP="00945A05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f)</w:t>
      </w:r>
      <w:r w:rsidRPr="000805D9">
        <w:rPr>
          <w:rFonts w:asciiTheme="majorHAnsi" w:hAnsiTheme="majorHAnsi" w:cstheme="majorHAnsi"/>
        </w:rPr>
        <w:tab/>
        <w:t>cofnięcia zgody w dowolnym momencie.</w:t>
      </w:r>
    </w:p>
    <w:p w:rsidR="00945A05" w:rsidRPr="000805D9" w:rsidRDefault="00945A05" w:rsidP="00945A05">
      <w:pPr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Powyższe nie wpływa  na zgodność z prawem przetwarzania danych osobowych dokonanych na podstawie zgody przed jej cofnięciem.</w:t>
      </w:r>
    </w:p>
    <w:p w:rsidR="00945A05" w:rsidRPr="000805D9" w:rsidRDefault="00945A05" w:rsidP="00945A05">
      <w:pPr>
        <w:ind w:left="426" w:hanging="426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8.</w:t>
      </w:r>
      <w:r w:rsidRPr="000805D9">
        <w:rPr>
          <w:rFonts w:asciiTheme="majorHAnsi" w:hAnsiTheme="majorHAnsi" w:cstheme="majorHAnsi"/>
        </w:rPr>
        <w:tab/>
        <w:t>Uczestnikom Konkursu przysługuje prawo wniesienia skargi do organu nadzoru - Prezesa Urzędu Ochrony Danych Osobowych (ul. Stawki 2, 00-193 Warszawa).</w:t>
      </w:r>
    </w:p>
    <w:p w:rsidR="00945A05" w:rsidRPr="000805D9" w:rsidRDefault="00945A05" w:rsidP="00945A05">
      <w:pPr>
        <w:ind w:left="426" w:hanging="426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9.</w:t>
      </w:r>
      <w:r w:rsidRPr="000805D9">
        <w:rPr>
          <w:rFonts w:asciiTheme="majorHAnsi" w:hAnsiTheme="majorHAnsi" w:cstheme="majorHAnsi"/>
        </w:rPr>
        <w:tab/>
        <w:t>Dane osobowe Uczestników  Konkursu nie będą przetwarzane w sposób zautomatyzowany i nie będą podlegały profilowaniu.</w:t>
      </w:r>
    </w:p>
    <w:p w:rsidR="00945A05" w:rsidRPr="000805D9" w:rsidRDefault="00945A05" w:rsidP="00945A05">
      <w:pPr>
        <w:ind w:left="426" w:hanging="426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10.</w:t>
      </w:r>
      <w:r w:rsidRPr="000805D9">
        <w:rPr>
          <w:rFonts w:asciiTheme="majorHAnsi" w:hAnsiTheme="majorHAnsi" w:cstheme="majorHAnsi"/>
        </w:rPr>
        <w:tab/>
        <w:t xml:space="preserve">Pozyskane dane osobowe Uczestników Konkursu nie będą przekazywane do państw trzecich </w:t>
      </w:r>
      <w:r w:rsidR="005B791C">
        <w:rPr>
          <w:rFonts w:asciiTheme="majorHAnsi" w:hAnsiTheme="majorHAnsi" w:cstheme="majorHAnsi"/>
        </w:rPr>
        <w:br/>
      </w:r>
      <w:r w:rsidRPr="000805D9">
        <w:rPr>
          <w:rFonts w:asciiTheme="majorHAnsi" w:hAnsiTheme="majorHAnsi" w:cstheme="majorHAnsi"/>
        </w:rPr>
        <w:t>i organizacji określonych w Rozporządzeniu RODO.</w:t>
      </w:r>
    </w:p>
    <w:p w:rsidR="00945A05" w:rsidRDefault="00945A05" w:rsidP="00945A05">
      <w:pPr>
        <w:ind w:left="426" w:hanging="426"/>
        <w:jc w:val="both"/>
        <w:rPr>
          <w:rFonts w:asciiTheme="majorHAnsi" w:hAnsiTheme="majorHAnsi" w:cstheme="majorHAnsi"/>
        </w:rPr>
      </w:pPr>
    </w:p>
    <w:p w:rsidR="00945A05" w:rsidRDefault="00945A05" w:rsidP="00945A05">
      <w:pPr>
        <w:ind w:left="426" w:hanging="426"/>
        <w:jc w:val="both"/>
        <w:rPr>
          <w:rFonts w:asciiTheme="majorHAnsi" w:hAnsiTheme="majorHAnsi" w:cstheme="majorHAnsi"/>
        </w:rPr>
      </w:pPr>
    </w:p>
    <w:p w:rsidR="00945A05" w:rsidRDefault="00945A05" w:rsidP="00945A05">
      <w:pPr>
        <w:ind w:left="426" w:hanging="426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……………………………………………………………………………. </w:t>
      </w:r>
    </w:p>
    <w:p w:rsidR="00945A05" w:rsidRPr="000805D9" w:rsidRDefault="00945A05" w:rsidP="00945A05">
      <w:pPr>
        <w:ind w:left="426" w:hanging="426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 i podpis</w:t>
      </w:r>
    </w:p>
    <w:p w:rsidR="00945A05" w:rsidRPr="008A43E5" w:rsidRDefault="00945A05" w:rsidP="00CC4B0F">
      <w:pPr>
        <w:pStyle w:val="Tekstpodstawowy"/>
        <w:spacing w:line="276" w:lineRule="auto"/>
        <w:ind w:left="116" w:firstLine="0"/>
        <w:jc w:val="both"/>
        <w:rPr>
          <w:rFonts w:ascii="Akrobat" w:hAnsi="Akrobat" w:cstheme="majorHAnsi"/>
        </w:rPr>
      </w:pPr>
    </w:p>
    <w:p w:rsidR="00CC4B0F" w:rsidRPr="008A43E5" w:rsidRDefault="00CC4B0F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- załącznik nr </w:t>
      </w:r>
      <w:r w:rsidR="00920F52">
        <w:rPr>
          <w:rFonts w:ascii="Akrobat" w:hAnsi="Akrobat" w:cstheme="majorHAnsi"/>
        </w:rPr>
        <w:t>4</w:t>
      </w:r>
      <w:r w:rsidRPr="008A43E5">
        <w:rPr>
          <w:rFonts w:ascii="Akrobat" w:hAnsi="Akrobat" w:cstheme="majorHAnsi"/>
        </w:rPr>
        <w:t xml:space="preserve"> – Wydarzenia i lektury</w:t>
      </w:r>
    </w:p>
    <w:p w:rsidR="00CC4B0F" w:rsidRPr="008A43E5" w:rsidRDefault="00CC4B0F" w:rsidP="00CC4B0F">
      <w:pPr>
        <w:pStyle w:val="Tekstpodstawowy"/>
        <w:spacing w:before="1" w:line="276" w:lineRule="auto"/>
        <w:jc w:val="both"/>
        <w:rPr>
          <w:rFonts w:ascii="Akrobat" w:hAnsi="Akrobat" w:cstheme="majorHAnsi"/>
          <w:u w:val="single"/>
        </w:rPr>
      </w:pPr>
      <w:r w:rsidRPr="008A43E5">
        <w:rPr>
          <w:rFonts w:ascii="Akrobat" w:hAnsi="Akrobat" w:cstheme="majorHAnsi"/>
          <w:u w:val="single"/>
        </w:rPr>
        <w:t>Wydarzenia związane z tematem Konkursu, które będą formą przygotowania się do zadań w jego ramach:</w:t>
      </w:r>
    </w:p>
    <w:p w:rsidR="00CC4B0F" w:rsidRPr="008A43E5" w:rsidRDefault="00CC4B0F" w:rsidP="00CC4B0F">
      <w:pPr>
        <w:pStyle w:val="Tekstpodstawowy"/>
        <w:numPr>
          <w:ilvl w:val="0"/>
          <w:numId w:val="26"/>
        </w:numPr>
        <w:spacing w:before="1" w:line="276" w:lineRule="auto"/>
        <w:jc w:val="both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Kamera na Nowohucian: rozmowa  prof. Agnieszki Chłosty-Sikor</w:t>
      </w:r>
      <w:r w:rsidR="00E02C61">
        <w:rPr>
          <w:rFonts w:ascii="Akrobat" w:hAnsi="Akrobat" w:cstheme="majorHAnsi"/>
        </w:rPr>
        <w:t xml:space="preserve">skiej z Piotrem </w:t>
      </w:r>
      <w:proofErr w:type="spellStart"/>
      <w:r w:rsidR="00E02C61">
        <w:rPr>
          <w:rFonts w:ascii="Akrobat" w:hAnsi="Akrobat" w:cstheme="majorHAnsi"/>
        </w:rPr>
        <w:t>Warischem</w:t>
      </w:r>
      <w:proofErr w:type="spellEnd"/>
      <w:r w:rsidR="00E02C61">
        <w:rPr>
          <w:rFonts w:ascii="Akrobat" w:hAnsi="Akrobat" w:cstheme="majorHAnsi"/>
        </w:rPr>
        <w:t xml:space="preserve"> i</w:t>
      </w:r>
      <w:r w:rsidRPr="008A43E5">
        <w:rPr>
          <w:rFonts w:ascii="Akrobat" w:hAnsi="Akrobat" w:cstheme="majorHAnsi"/>
        </w:rPr>
        <w:t xml:space="preserve"> Piotrem </w:t>
      </w:r>
      <w:proofErr w:type="spellStart"/>
      <w:r w:rsidRPr="008A43E5">
        <w:rPr>
          <w:rFonts w:ascii="Akrobat" w:hAnsi="Akrobat" w:cstheme="majorHAnsi"/>
        </w:rPr>
        <w:t>Au</w:t>
      </w:r>
      <w:r w:rsidR="00E02C61">
        <w:rPr>
          <w:rFonts w:ascii="Akrobat" w:hAnsi="Akrobat" w:cstheme="majorHAnsi"/>
        </w:rPr>
        <w:t>gutynkiem</w:t>
      </w:r>
      <w:proofErr w:type="spellEnd"/>
      <w:r w:rsidRPr="008A43E5">
        <w:rPr>
          <w:rFonts w:ascii="Akrobat" w:hAnsi="Akrobat" w:cstheme="majorHAnsi"/>
        </w:rPr>
        <w:t xml:space="preserve"> dotycząca opozycji w Mistrzejowicach w latach 80. XX wieku. Spotkanie współorganizowane ze Stowarzyszeniem „Sieć Solidarności”. Termin: 16 listopada 2021, godz. 18.00. Wydarzenie będzie transmitowane na </w:t>
      </w:r>
      <w:proofErr w:type="spellStart"/>
      <w:r w:rsidRPr="008A43E5">
        <w:rPr>
          <w:rFonts w:ascii="Akrobat" w:hAnsi="Akrobat" w:cstheme="majorHAnsi"/>
        </w:rPr>
        <w:t>facebooku</w:t>
      </w:r>
      <w:proofErr w:type="spellEnd"/>
      <w:r w:rsidRPr="008A43E5">
        <w:rPr>
          <w:rFonts w:ascii="Akrobat" w:hAnsi="Akrobat" w:cstheme="majorHAnsi"/>
        </w:rPr>
        <w:t xml:space="preserve"> Muzeum Nowej Huty</w:t>
      </w:r>
    </w:p>
    <w:p w:rsidR="00CC4B0F" w:rsidRPr="008A43E5" w:rsidRDefault="00CC4B0F" w:rsidP="00CC4B0F">
      <w:pPr>
        <w:pStyle w:val="Tekstpodstawowy"/>
        <w:numPr>
          <w:ilvl w:val="0"/>
          <w:numId w:val="26"/>
        </w:numPr>
        <w:spacing w:before="1" w:line="276" w:lineRule="auto"/>
        <w:jc w:val="both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Oprowadzanie kuratorskie po wystawie „Osiedleni. Mistrzejowice” prowadzone przez Macieja </w:t>
      </w:r>
      <w:proofErr w:type="spellStart"/>
      <w:r w:rsidRPr="008A43E5">
        <w:rPr>
          <w:rFonts w:ascii="Akrobat" w:hAnsi="Akrobat" w:cstheme="majorHAnsi"/>
        </w:rPr>
        <w:t>Mieziana</w:t>
      </w:r>
      <w:proofErr w:type="spellEnd"/>
      <w:r w:rsidRPr="008A43E5">
        <w:rPr>
          <w:rFonts w:ascii="Akrobat" w:hAnsi="Akrobat" w:cstheme="majorHAnsi"/>
        </w:rPr>
        <w:t xml:space="preserve"> (styczeń </w:t>
      </w:r>
      <w:r w:rsidRPr="008A43E5">
        <w:rPr>
          <w:rFonts w:ascii="Akrobat" w:hAnsi="Akrobat" w:cstheme="majorHAnsi"/>
        </w:rPr>
        <w:lastRenderedPageBreak/>
        <w:t>2022)</w:t>
      </w:r>
    </w:p>
    <w:p w:rsidR="00CC4B0F" w:rsidRPr="008A43E5" w:rsidRDefault="00CC4B0F" w:rsidP="00CC4B0F">
      <w:pPr>
        <w:pStyle w:val="Tekstpodstawowy"/>
        <w:numPr>
          <w:ilvl w:val="0"/>
          <w:numId w:val="26"/>
        </w:numPr>
        <w:spacing w:before="1" w:line="276" w:lineRule="auto"/>
        <w:jc w:val="both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Spacer po Mistrzejowicach prowadzony przez Macieja </w:t>
      </w:r>
      <w:proofErr w:type="spellStart"/>
      <w:r w:rsidRPr="008A43E5">
        <w:rPr>
          <w:rFonts w:ascii="Akrobat" w:hAnsi="Akrobat" w:cstheme="majorHAnsi"/>
        </w:rPr>
        <w:t>Mieziana</w:t>
      </w:r>
      <w:proofErr w:type="spellEnd"/>
      <w:r w:rsidRPr="008A43E5">
        <w:rPr>
          <w:rFonts w:ascii="Akrobat" w:hAnsi="Akrobat" w:cstheme="majorHAnsi"/>
        </w:rPr>
        <w:t xml:space="preserve"> (marzec 2022)</w:t>
      </w:r>
    </w:p>
    <w:p w:rsidR="00CC4B0F" w:rsidRPr="008A43E5" w:rsidRDefault="00CC4B0F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CC4B0F" w:rsidRPr="008A43E5" w:rsidRDefault="00CC4B0F" w:rsidP="00CC4B0F">
      <w:pPr>
        <w:pStyle w:val="Tekstpodstawowy"/>
        <w:spacing w:line="276" w:lineRule="auto"/>
        <w:ind w:left="116" w:firstLine="0"/>
        <w:jc w:val="both"/>
        <w:rPr>
          <w:rFonts w:ascii="Akrobat" w:hAnsi="Akrobat" w:cstheme="majorHAnsi"/>
        </w:rPr>
      </w:pPr>
      <w:r w:rsidRPr="008A43E5">
        <w:rPr>
          <w:rFonts w:ascii="Akrobat" w:hAnsi="Akrobat" w:cstheme="majorHAnsi"/>
          <w:u w:val="single"/>
        </w:rPr>
        <w:t>Proponowana literatura:</w:t>
      </w:r>
    </w:p>
    <w:p w:rsidR="00CC4B0F" w:rsidRPr="008A43E5" w:rsidRDefault="00CC4B0F" w:rsidP="00CC4B0F">
      <w:pPr>
        <w:pStyle w:val="Akapitzlist"/>
        <w:numPr>
          <w:ilvl w:val="0"/>
          <w:numId w:val="28"/>
        </w:numPr>
        <w:tabs>
          <w:tab w:val="left" w:pos="328"/>
        </w:tabs>
        <w:spacing w:before="56" w:line="276" w:lineRule="auto"/>
        <w:ind w:right="112" w:firstLine="0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Jan L. Franczyk, Na fundamencie Krzyża. Kościół katolicki w Nowej Hucie w latach 1949–1989, Kraków 2004:</w:t>
      </w:r>
    </w:p>
    <w:p w:rsidR="00CC4B0F" w:rsidRPr="008A43E5" w:rsidRDefault="00F67D7C" w:rsidP="00CC4B0F">
      <w:pPr>
        <w:pStyle w:val="Akapitzlist"/>
        <w:numPr>
          <w:ilvl w:val="0"/>
          <w:numId w:val="20"/>
        </w:numPr>
        <w:tabs>
          <w:tab w:val="left" w:pos="235"/>
        </w:tabs>
        <w:spacing w:line="276" w:lineRule="auto"/>
        <w:ind w:left="234" w:hanging="119"/>
        <w:rPr>
          <w:rFonts w:ascii="Akrobat" w:hAnsi="Akrobat" w:cstheme="majorHAnsi"/>
        </w:rPr>
      </w:pPr>
      <w:r>
        <w:rPr>
          <w:rFonts w:ascii="Akrobat" w:hAnsi="Akrobat" w:cstheme="majorHAnsi"/>
        </w:rPr>
        <w:t>rozdział V: W „zielonej budce” ks. Kurzei, s. 190-201</w:t>
      </w:r>
      <w:r w:rsidR="00CC4B0F" w:rsidRPr="008A43E5">
        <w:rPr>
          <w:rFonts w:ascii="Akrobat" w:hAnsi="Akrobat" w:cstheme="majorHAnsi"/>
        </w:rPr>
        <w:t>;</w:t>
      </w:r>
    </w:p>
    <w:p w:rsidR="00CC4B0F" w:rsidRPr="008A43E5" w:rsidRDefault="00F67D7C" w:rsidP="00CC4B0F">
      <w:pPr>
        <w:pStyle w:val="Akapitzlist"/>
        <w:numPr>
          <w:ilvl w:val="0"/>
          <w:numId w:val="20"/>
        </w:numPr>
        <w:tabs>
          <w:tab w:val="left" w:pos="235"/>
        </w:tabs>
        <w:spacing w:before="57" w:line="276" w:lineRule="auto"/>
        <w:ind w:left="234" w:hanging="119"/>
        <w:rPr>
          <w:rFonts w:ascii="Akrobat" w:hAnsi="Akrobat" w:cstheme="majorHAnsi"/>
        </w:rPr>
      </w:pPr>
      <w:r>
        <w:rPr>
          <w:rFonts w:ascii="Akrobat" w:hAnsi="Akrobat" w:cstheme="majorHAnsi"/>
        </w:rPr>
        <w:t>rozdział V: Konsekracja Arki Pana i budowa kościoła w Mistrzejowicach, s. 215-227</w:t>
      </w:r>
      <w:r w:rsidR="00CC4B0F" w:rsidRPr="008A43E5">
        <w:rPr>
          <w:rFonts w:ascii="Akrobat" w:hAnsi="Akrobat" w:cstheme="majorHAnsi"/>
        </w:rPr>
        <w:t>;</w:t>
      </w:r>
    </w:p>
    <w:p w:rsidR="00CC4B0F" w:rsidRPr="008A43E5" w:rsidRDefault="00CC4B0F" w:rsidP="00CC4B0F">
      <w:pPr>
        <w:pStyle w:val="Akapitzlist"/>
        <w:numPr>
          <w:ilvl w:val="0"/>
          <w:numId w:val="20"/>
        </w:numPr>
        <w:tabs>
          <w:tab w:val="left" w:pos="235"/>
        </w:tabs>
        <w:spacing w:before="57" w:line="276" w:lineRule="auto"/>
        <w:ind w:left="234" w:hanging="119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rozdział </w:t>
      </w:r>
      <w:r w:rsidR="00F67D7C">
        <w:rPr>
          <w:rFonts w:ascii="Akrobat" w:hAnsi="Akrobat" w:cstheme="majorHAnsi"/>
        </w:rPr>
        <w:t>VIII, Jan Paweł II w Mistrzejowicach, s. 285-294.</w:t>
      </w:r>
    </w:p>
    <w:p w:rsidR="00CC4B0F" w:rsidRPr="008A43E5" w:rsidRDefault="00CC4B0F" w:rsidP="00CC4B0F">
      <w:pPr>
        <w:pStyle w:val="Akapitzlist"/>
        <w:numPr>
          <w:ilvl w:val="0"/>
          <w:numId w:val="28"/>
        </w:numPr>
        <w:tabs>
          <w:tab w:val="left" w:pos="366"/>
        </w:tabs>
        <w:spacing w:before="56" w:line="276" w:lineRule="auto"/>
        <w:ind w:right="119" w:firstLine="0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Budujemy Kościół. Współczesna architektura sakralna w Nowej Hucie (katalog wystawy), Kraków 2010:</w:t>
      </w:r>
    </w:p>
    <w:p w:rsidR="00F67D7C" w:rsidRDefault="00CC4B0F" w:rsidP="00CC4B0F">
      <w:pPr>
        <w:tabs>
          <w:tab w:val="left" w:pos="235"/>
        </w:tabs>
        <w:spacing w:before="57" w:line="276" w:lineRule="auto"/>
        <w:ind w:left="115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Józef S. Wroński, „Architektura </w:t>
      </w:r>
      <w:r w:rsidR="00F67D7C">
        <w:rPr>
          <w:rFonts w:ascii="Akrobat" w:hAnsi="Akrobat" w:cstheme="majorHAnsi"/>
        </w:rPr>
        <w:t>nowohuckich kościołów 1967-2009”:</w:t>
      </w:r>
    </w:p>
    <w:p w:rsidR="00CC4B0F" w:rsidRPr="008A43E5" w:rsidRDefault="00CC4B0F" w:rsidP="00CC4B0F">
      <w:pPr>
        <w:tabs>
          <w:tab w:val="left" w:pos="235"/>
        </w:tabs>
        <w:spacing w:before="57" w:line="276" w:lineRule="auto"/>
        <w:ind w:left="115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fragmenty dotyczące  Kościoła św. Maksymiliana Marii Kolbego w Mistrzejowicach  s. 49- 51) oraz Kościoła Matki Bożej Nieustającej Pomocy  s. 67-68.</w:t>
      </w:r>
    </w:p>
    <w:p w:rsidR="00CC4B0F" w:rsidRPr="008A43E5" w:rsidRDefault="00CC4B0F" w:rsidP="00CC4B0F">
      <w:pPr>
        <w:pStyle w:val="Akapitzlist"/>
        <w:numPr>
          <w:ilvl w:val="0"/>
          <w:numId w:val="28"/>
        </w:numPr>
        <w:tabs>
          <w:tab w:val="left" w:pos="345"/>
        </w:tabs>
        <w:spacing w:before="54" w:line="276" w:lineRule="auto"/>
        <w:ind w:right="112" w:firstLine="0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Nowa Huta dla Wolnej i Niepodległej (katalog wystawy), Kraków 2014</w:t>
      </w:r>
      <w:r w:rsidR="00F67D7C">
        <w:rPr>
          <w:rFonts w:ascii="Akrobat" w:hAnsi="Akrobat" w:cstheme="majorHAnsi"/>
        </w:rPr>
        <w:t>:</w:t>
      </w:r>
      <w:r w:rsidRPr="008A43E5">
        <w:rPr>
          <w:rFonts w:ascii="Akrobat" w:hAnsi="Akrobat" w:cstheme="majorHAnsi"/>
        </w:rPr>
        <w:t xml:space="preserve"> </w:t>
      </w:r>
    </w:p>
    <w:p w:rsidR="00CC4B0F" w:rsidRPr="008A43E5" w:rsidRDefault="00CC4B0F" w:rsidP="00CC4B0F">
      <w:pPr>
        <w:pStyle w:val="Akapitzlist"/>
        <w:tabs>
          <w:tab w:val="left" w:pos="345"/>
        </w:tabs>
        <w:spacing w:before="54" w:line="276" w:lineRule="auto"/>
        <w:ind w:left="116" w:right="112" w:firstLine="0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-Jan L. Franczyk, Fenomen Kościoła w Mistrzejowicach, s. 147-158.</w:t>
      </w:r>
    </w:p>
    <w:p w:rsidR="00CC4B0F" w:rsidRPr="008A43E5" w:rsidRDefault="00CC4B0F" w:rsidP="00CC4B0F">
      <w:pPr>
        <w:pStyle w:val="Akapitzlist"/>
        <w:tabs>
          <w:tab w:val="left" w:pos="366"/>
        </w:tabs>
        <w:spacing w:before="2" w:line="276" w:lineRule="auto"/>
        <w:ind w:left="116" w:right="112" w:firstLine="0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4. Osiedleni. Mistrzejowice (katalog wystawy), Kraków 2021:</w:t>
      </w:r>
    </w:p>
    <w:p w:rsidR="00CC4B0F" w:rsidRPr="008A43E5" w:rsidRDefault="00CC4B0F" w:rsidP="00F67D7C">
      <w:pPr>
        <w:pStyle w:val="Akapitzlist"/>
        <w:tabs>
          <w:tab w:val="left" w:pos="366"/>
        </w:tabs>
        <w:spacing w:before="2" w:line="276" w:lineRule="auto"/>
        <w:ind w:left="116" w:right="112" w:firstLine="0"/>
        <w:rPr>
          <w:rFonts w:ascii="Akrobat" w:hAnsi="Akrobat" w:cstheme="majorHAnsi"/>
        </w:rPr>
        <w:sectPr w:rsidR="00CC4B0F" w:rsidRPr="008A43E5">
          <w:pgSz w:w="11910" w:h="16840"/>
          <w:pgMar w:top="1360" w:right="1300" w:bottom="280" w:left="1300" w:header="708" w:footer="708" w:gutter="0"/>
          <w:cols w:space="708"/>
        </w:sectPr>
      </w:pPr>
      <w:r w:rsidRPr="008A43E5">
        <w:rPr>
          <w:rFonts w:ascii="Akrobat" w:hAnsi="Akrobat" w:cstheme="majorHAnsi"/>
        </w:rPr>
        <w:t xml:space="preserve">- W. </w:t>
      </w:r>
      <w:proofErr w:type="spellStart"/>
      <w:r w:rsidRPr="008A43E5">
        <w:rPr>
          <w:rFonts w:ascii="Akrobat" w:hAnsi="Akrobat" w:cstheme="majorHAnsi"/>
        </w:rPr>
        <w:t>Paduchowski</w:t>
      </w:r>
      <w:proofErr w:type="spellEnd"/>
      <w:r w:rsidRPr="008A43E5">
        <w:rPr>
          <w:rFonts w:ascii="Akrobat" w:hAnsi="Akrobat" w:cstheme="majorHAnsi"/>
        </w:rPr>
        <w:t>, „Res Publika Mistrzejowice czyli Weste</w:t>
      </w:r>
      <w:r w:rsidR="00F67D7C">
        <w:rPr>
          <w:rFonts w:ascii="Akrobat" w:hAnsi="Akrobat" w:cstheme="majorHAnsi"/>
        </w:rPr>
        <w:t>rplatte południowej Polski</w:t>
      </w:r>
    </w:p>
    <w:p w:rsidR="00CC4B0F" w:rsidRPr="008A43E5" w:rsidRDefault="00CC4B0F" w:rsidP="00CC4B0F">
      <w:pPr>
        <w:spacing w:line="276" w:lineRule="auto"/>
        <w:rPr>
          <w:rFonts w:ascii="Akrobat" w:hAnsi="Akrobat" w:cstheme="majorHAnsi"/>
        </w:rPr>
      </w:pPr>
    </w:p>
    <w:sectPr w:rsidR="00CC4B0F" w:rsidRPr="008A4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robat">
    <w:panose1 w:val="00000600000000000000"/>
    <w:charset w:val="EE"/>
    <w:family w:val="auto"/>
    <w:pitch w:val="variable"/>
    <w:sig w:usb0="00000207" w:usb1="00000000" w:usb2="00000000" w:usb3="00000000" w:csb0="0000009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6C0"/>
    <w:multiLevelType w:val="hybridMultilevel"/>
    <w:tmpl w:val="623284F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0FC8862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208CF4F2">
      <w:start w:val="1"/>
      <w:numFmt w:val="lowerLetter"/>
      <w:lvlText w:val="%4)"/>
      <w:lvlJc w:val="right"/>
      <w:pPr>
        <w:ind w:left="2880" w:hanging="360"/>
      </w:pPr>
      <w:rPr>
        <w:rFonts w:ascii="Times New Roman" w:eastAsia="Times New Roman" w:hAnsi="Times New Roman" w:cs="Times New Roman"/>
      </w:rPr>
    </w:lvl>
    <w:lvl w:ilvl="4" w:tplc="85C09F9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13DD"/>
    <w:multiLevelType w:val="hybridMultilevel"/>
    <w:tmpl w:val="98AEB5CE"/>
    <w:lvl w:ilvl="0" w:tplc="16BED8A8">
      <w:start w:val="1"/>
      <w:numFmt w:val="upperRoman"/>
      <w:lvlText w:val="%1."/>
      <w:lvlJc w:val="left"/>
      <w:pPr>
        <w:ind w:left="2848" w:hanging="154"/>
      </w:pPr>
      <w:rPr>
        <w:rFonts w:ascii="Arial" w:eastAsia="Arial" w:hAnsi="Arial" w:cs="Arial" w:hint="default"/>
        <w:spacing w:val="-2"/>
        <w:w w:val="88"/>
        <w:sz w:val="22"/>
        <w:szCs w:val="22"/>
        <w:lang w:val="pl-PL" w:eastAsia="en-US" w:bidi="ar-SA"/>
      </w:rPr>
    </w:lvl>
    <w:lvl w:ilvl="1" w:tplc="28082B78">
      <w:numFmt w:val="bullet"/>
      <w:lvlText w:val="•"/>
      <w:lvlJc w:val="left"/>
      <w:pPr>
        <w:ind w:left="1182" w:hanging="154"/>
      </w:pPr>
      <w:rPr>
        <w:lang w:val="pl-PL" w:eastAsia="en-US" w:bidi="ar-SA"/>
      </w:rPr>
    </w:lvl>
    <w:lvl w:ilvl="2" w:tplc="FCE22622">
      <w:numFmt w:val="bullet"/>
      <w:lvlText w:val="•"/>
      <w:lvlJc w:val="left"/>
      <w:pPr>
        <w:ind w:left="2085" w:hanging="154"/>
      </w:pPr>
      <w:rPr>
        <w:lang w:val="pl-PL" w:eastAsia="en-US" w:bidi="ar-SA"/>
      </w:rPr>
    </w:lvl>
    <w:lvl w:ilvl="3" w:tplc="55A4FE36">
      <w:numFmt w:val="bullet"/>
      <w:lvlText w:val="•"/>
      <w:lvlJc w:val="left"/>
      <w:pPr>
        <w:ind w:left="2987" w:hanging="154"/>
      </w:pPr>
      <w:rPr>
        <w:lang w:val="pl-PL" w:eastAsia="en-US" w:bidi="ar-SA"/>
      </w:rPr>
    </w:lvl>
    <w:lvl w:ilvl="4" w:tplc="02CEED62">
      <w:numFmt w:val="bullet"/>
      <w:lvlText w:val="•"/>
      <w:lvlJc w:val="left"/>
      <w:pPr>
        <w:ind w:left="3890" w:hanging="154"/>
      </w:pPr>
      <w:rPr>
        <w:lang w:val="pl-PL" w:eastAsia="en-US" w:bidi="ar-SA"/>
      </w:rPr>
    </w:lvl>
    <w:lvl w:ilvl="5" w:tplc="85045178">
      <w:numFmt w:val="bullet"/>
      <w:lvlText w:val="•"/>
      <w:lvlJc w:val="left"/>
      <w:pPr>
        <w:ind w:left="4793" w:hanging="154"/>
      </w:pPr>
      <w:rPr>
        <w:lang w:val="pl-PL" w:eastAsia="en-US" w:bidi="ar-SA"/>
      </w:rPr>
    </w:lvl>
    <w:lvl w:ilvl="6" w:tplc="F4B2D14A">
      <w:numFmt w:val="bullet"/>
      <w:lvlText w:val="•"/>
      <w:lvlJc w:val="left"/>
      <w:pPr>
        <w:ind w:left="5695" w:hanging="154"/>
      </w:pPr>
      <w:rPr>
        <w:lang w:val="pl-PL" w:eastAsia="en-US" w:bidi="ar-SA"/>
      </w:rPr>
    </w:lvl>
    <w:lvl w:ilvl="7" w:tplc="B1440CD6">
      <w:numFmt w:val="bullet"/>
      <w:lvlText w:val="•"/>
      <w:lvlJc w:val="left"/>
      <w:pPr>
        <w:ind w:left="6598" w:hanging="154"/>
      </w:pPr>
      <w:rPr>
        <w:lang w:val="pl-PL" w:eastAsia="en-US" w:bidi="ar-SA"/>
      </w:rPr>
    </w:lvl>
    <w:lvl w:ilvl="8" w:tplc="AC8C27A8">
      <w:numFmt w:val="bullet"/>
      <w:lvlText w:val="•"/>
      <w:lvlJc w:val="left"/>
      <w:pPr>
        <w:ind w:left="7501" w:hanging="154"/>
      </w:pPr>
      <w:rPr>
        <w:lang w:val="pl-PL" w:eastAsia="en-US" w:bidi="ar-SA"/>
      </w:rPr>
    </w:lvl>
  </w:abstractNum>
  <w:abstractNum w:abstractNumId="2" w15:restartNumberingAfterBreak="0">
    <w:nsid w:val="107D44D9"/>
    <w:multiLevelType w:val="hybridMultilevel"/>
    <w:tmpl w:val="D960D5DC"/>
    <w:lvl w:ilvl="0" w:tplc="CF6C15F8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90E55"/>
    <w:multiLevelType w:val="hybridMultilevel"/>
    <w:tmpl w:val="1C74D57A"/>
    <w:lvl w:ilvl="0" w:tplc="57EE96E4">
      <w:start w:val="1"/>
      <w:numFmt w:val="decimal"/>
      <w:lvlText w:val="%1."/>
      <w:lvlJc w:val="left"/>
      <w:pPr>
        <w:ind w:left="116" w:hanging="212"/>
      </w:pPr>
      <w:rPr>
        <w:rFonts w:ascii="Arial" w:eastAsia="Arial" w:hAnsi="Arial" w:cs="Arial" w:hint="default"/>
        <w:w w:val="88"/>
        <w:sz w:val="22"/>
        <w:szCs w:val="22"/>
        <w:lang w:val="pl-PL" w:eastAsia="en-US" w:bidi="ar-SA"/>
      </w:rPr>
    </w:lvl>
    <w:lvl w:ilvl="1" w:tplc="36CA5B0E">
      <w:numFmt w:val="bullet"/>
      <w:lvlText w:val="•"/>
      <w:lvlJc w:val="left"/>
      <w:pPr>
        <w:ind w:left="1038" w:hanging="212"/>
      </w:pPr>
      <w:rPr>
        <w:lang w:val="pl-PL" w:eastAsia="en-US" w:bidi="ar-SA"/>
      </w:rPr>
    </w:lvl>
    <w:lvl w:ilvl="2" w:tplc="A88EDEC4">
      <w:numFmt w:val="bullet"/>
      <w:lvlText w:val="•"/>
      <w:lvlJc w:val="left"/>
      <w:pPr>
        <w:ind w:left="1957" w:hanging="212"/>
      </w:pPr>
      <w:rPr>
        <w:lang w:val="pl-PL" w:eastAsia="en-US" w:bidi="ar-SA"/>
      </w:rPr>
    </w:lvl>
    <w:lvl w:ilvl="3" w:tplc="86D411DA">
      <w:numFmt w:val="bullet"/>
      <w:lvlText w:val="•"/>
      <w:lvlJc w:val="left"/>
      <w:pPr>
        <w:ind w:left="2875" w:hanging="212"/>
      </w:pPr>
      <w:rPr>
        <w:lang w:val="pl-PL" w:eastAsia="en-US" w:bidi="ar-SA"/>
      </w:rPr>
    </w:lvl>
    <w:lvl w:ilvl="4" w:tplc="5606BE78">
      <w:numFmt w:val="bullet"/>
      <w:lvlText w:val="•"/>
      <w:lvlJc w:val="left"/>
      <w:pPr>
        <w:ind w:left="3794" w:hanging="212"/>
      </w:pPr>
      <w:rPr>
        <w:lang w:val="pl-PL" w:eastAsia="en-US" w:bidi="ar-SA"/>
      </w:rPr>
    </w:lvl>
    <w:lvl w:ilvl="5" w:tplc="B40CD1FA">
      <w:numFmt w:val="bullet"/>
      <w:lvlText w:val="•"/>
      <w:lvlJc w:val="left"/>
      <w:pPr>
        <w:ind w:left="4713" w:hanging="212"/>
      </w:pPr>
      <w:rPr>
        <w:lang w:val="pl-PL" w:eastAsia="en-US" w:bidi="ar-SA"/>
      </w:rPr>
    </w:lvl>
    <w:lvl w:ilvl="6" w:tplc="DF183DEE">
      <w:numFmt w:val="bullet"/>
      <w:lvlText w:val="•"/>
      <w:lvlJc w:val="left"/>
      <w:pPr>
        <w:ind w:left="5631" w:hanging="212"/>
      </w:pPr>
      <w:rPr>
        <w:lang w:val="pl-PL" w:eastAsia="en-US" w:bidi="ar-SA"/>
      </w:rPr>
    </w:lvl>
    <w:lvl w:ilvl="7" w:tplc="23E6AD56">
      <w:numFmt w:val="bullet"/>
      <w:lvlText w:val="•"/>
      <w:lvlJc w:val="left"/>
      <w:pPr>
        <w:ind w:left="6550" w:hanging="212"/>
      </w:pPr>
      <w:rPr>
        <w:lang w:val="pl-PL" w:eastAsia="en-US" w:bidi="ar-SA"/>
      </w:rPr>
    </w:lvl>
    <w:lvl w:ilvl="8" w:tplc="5D90C49E">
      <w:numFmt w:val="bullet"/>
      <w:lvlText w:val="•"/>
      <w:lvlJc w:val="left"/>
      <w:pPr>
        <w:ind w:left="7469" w:hanging="212"/>
      </w:pPr>
      <w:rPr>
        <w:lang w:val="pl-PL" w:eastAsia="en-US" w:bidi="ar-SA"/>
      </w:rPr>
    </w:lvl>
  </w:abstractNum>
  <w:abstractNum w:abstractNumId="4" w15:restartNumberingAfterBreak="0">
    <w:nsid w:val="14FE0C09"/>
    <w:multiLevelType w:val="hybridMultilevel"/>
    <w:tmpl w:val="30768DB0"/>
    <w:lvl w:ilvl="0" w:tplc="D3E0CA3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61C8AF70">
      <w:start w:val="1"/>
      <w:numFmt w:val="decimal"/>
      <w:lvlText w:val="%2.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46CA086A">
      <w:start w:val="29"/>
      <w:numFmt w:val="lowerLetter"/>
      <w:lvlText w:val="%5)"/>
      <w:lvlJc w:val="left"/>
      <w:pPr>
        <w:ind w:left="4233" w:hanging="360"/>
      </w:pPr>
      <w:rPr>
        <w:rFonts w:hint="default"/>
      </w:rPr>
    </w:lvl>
    <w:lvl w:ilvl="5" w:tplc="3EFCB8B0">
      <w:start w:val="1"/>
      <w:numFmt w:val="upperRoman"/>
      <w:lvlText w:val="%6."/>
      <w:lvlJc w:val="left"/>
      <w:pPr>
        <w:ind w:left="5493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A851EF7"/>
    <w:multiLevelType w:val="hybridMultilevel"/>
    <w:tmpl w:val="CE44A6EA"/>
    <w:lvl w:ilvl="0" w:tplc="B818F0B4">
      <w:start w:val="1"/>
      <w:numFmt w:val="decimal"/>
      <w:lvlText w:val="%1."/>
      <w:lvlJc w:val="left"/>
      <w:pPr>
        <w:ind w:left="2974" w:hanging="705"/>
      </w:pPr>
    </w:lvl>
    <w:lvl w:ilvl="1" w:tplc="04150019">
      <w:start w:val="1"/>
      <w:numFmt w:val="lowerLetter"/>
      <w:lvlText w:val="%2."/>
      <w:lvlJc w:val="left"/>
      <w:pPr>
        <w:ind w:left="3349" w:hanging="360"/>
      </w:pPr>
    </w:lvl>
    <w:lvl w:ilvl="2" w:tplc="0415001B">
      <w:start w:val="1"/>
      <w:numFmt w:val="lowerRoman"/>
      <w:lvlText w:val="%3."/>
      <w:lvlJc w:val="right"/>
      <w:pPr>
        <w:ind w:left="4069" w:hanging="180"/>
      </w:pPr>
    </w:lvl>
    <w:lvl w:ilvl="3" w:tplc="0415000F">
      <w:start w:val="1"/>
      <w:numFmt w:val="decimal"/>
      <w:lvlText w:val="%4."/>
      <w:lvlJc w:val="left"/>
      <w:pPr>
        <w:ind w:left="4789" w:hanging="360"/>
      </w:pPr>
    </w:lvl>
    <w:lvl w:ilvl="4" w:tplc="04150019">
      <w:start w:val="1"/>
      <w:numFmt w:val="lowerLetter"/>
      <w:lvlText w:val="%5."/>
      <w:lvlJc w:val="left"/>
      <w:pPr>
        <w:ind w:left="5509" w:hanging="360"/>
      </w:pPr>
    </w:lvl>
    <w:lvl w:ilvl="5" w:tplc="0415001B">
      <w:start w:val="1"/>
      <w:numFmt w:val="lowerRoman"/>
      <w:lvlText w:val="%6."/>
      <w:lvlJc w:val="right"/>
      <w:pPr>
        <w:ind w:left="6229" w:hanging="180"/>
      </w:pPr>
    </w:lvl>
    <w:lvl w:ilvl="6" w:tplc="0415000F">
      <w:start w:val="1"/>
      <w:numFmt w:val="decimal"/>
      <w:lvlText w:val="%7."/>
      <w:lvlJc w:val="left"/>
      <w:pPr>
        <w:ind w:left="6949" w:hanging="360"/>
      </w:pPr>
    </w:lvl>
    <w:lvl w:ilvl="7" w:tplc="04150019">
      <w:start w:val="1"/>
      <w:numFmt w:val="lowerLetter"/>
      <w:lvlText w:val="%8."/>
      <w:lvlJc w:val="left"/>
      <w:pPr>
        <w:ind w:left="7669" w:hanging="360"/>
      </w:pPr>
    </w:lvl>
    <w:lvl w:ilvl="8" w:tplc="0415001B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1C830675"/>
    <w:multiLevelType w:val="hybridMultilevel"/>
    <w:tmpl w:val="DB0CDAE4"/>
    <w:lvl w:ilvl="0" w:tplc="E620DB62">
      <w:numFmt w:val="bullet"/>
      <w:lvlText w:val="-"/>
      <w:lvlJc w:val="left"/>
      <w:pPr>
        <w:ind w:left="543" w:hanging="428"/>
      </w:pPr>
      <w:rPr>
        <w:rFonts w:ascii="Arial" w:eastAsia="Arial" w:hAnsi="Arial" w:cs="Arial" w:hint="default"/>
        <w:w w:val="92"/>
        <w:sz w:val="22"/>
        <w:szCs w:val="22"/>
        <w:lang w:val="pl-PL" w:eastAsia="en-US" w:bidi="ar-SA"/>
      </w:rPr>
    </w:lvl>
    <w:lvl w:ilvl="1" w:tplc="FDCAD6D6">
      <w:numFmt w:val="bullet"/>
      <w:lvlText w:val="•"/>
      <w:lvlJc w:val="left"/>
      <w:pPr>
        <w:ind w:left="1416" w:hanging="428"/>
      </w:pPr>
      <w:rPr>
        <w:lang w:val="pl-PL" w:eastAsia="en-US" w:bidi="ar-SA"/>
      </w:rPr>
    </w:lvl>
    <w:lvl w:ilvl="2" w:tplc="52A0465C">
      <w:numFmt w:val="bullet"/>
      <w:lvlText w:val="•"/>
      <w:lvlJc w:val="left"/>
      <w:pPr>
        <w:ind w:left="2293" w:hanging="428"/>
      </w:pPr>
      <w:rPr>
        <w:lang w:val="pl-PL" w:eastAsia="en-US" w:bidi="ar-SA"/>
      </w:rPr>
    </w:lvl>
    <w:lvl w:ilvl="3" w:tplc="AC50F25C">
      <w:numFmt w:val="bullet"/>
      <w:lvlText w:val="•"/>
      <w:lvlJc w:val="left"/>
      <w:pPr>
        <w:ind w:left="3169" w:hanging="428"/>
      </w:pPr>
      <w:rPr>
        <w:lang w:val="pl-PL" w:eastAsia="en-US" w:bidi="ar-SA"/>
      </w:rPr>
    </w:lvl>
    <w:lvl w:ilvl="4" w:tplc="5510D5BE">
      <w:numFmt w:val="bullet"/>
      <w:lvlText w:val="•"/>
      <w:lvlJc w:val="left"/>
      <w:pPr>
        <w:ind w:left="4046" w:hanging="428"/>
      </w:pPr>
      <w:rPr>
        <w:lang w:val="pl-PL" w:eastAsia="en-US" w:bidi="ar-SA"/>
      </w:rPr>
    </w:lvl>
    <w:lvl w:ilvl="5" w:tplc="696CD9E8">
      <w:numFmt w:val="bullet"/>
      <w:lvlText w:val="•"/>
      <w:lvlJc w:val="left"/>
      <w:pPr>
        <w:ind w:left="4923" w:hanging="428"/>
      </w:pPr>
      <w:rPr>
        <w:lang w:val="pl-PL" w:eastAsia="en-US" w:bidi="ar-SA"/>
      </w:rPr>
    </w:lvl>
    <w:lvl w:ilvl="6" w:tplc="34CCD7DE">
      <w:numFmt w:val="bullet"/>
      <w:lvlText w:val="•"/>
      <w:lvlJc w:val="left"/>
      <w:pPr>
        <w:ind w:left="5799" w:hanging="428"/>
      </w:pPr>
      <w:rPr>
        <w:lang w:val="pl-PL" w:eastAsia="en-US" w:bidi="ar-SA"/>
      </w:rPr>
    </w:lvl>
    <w:lvl w:ilvl="7" w:tplc="1158DD88">
      <w:numFmt w:val="bullet"/>
      <w:lvlText w:val="•"/>
      <w:lvlJc w:val="left"/>
      <w:pPr>
        <w:ind w:left="6676" w:hanging="428"/>
      </w:pPr>
      <w:rPr>
        <w:lang w:val="pl-PL" w:eastAsia="en-US" w:bidi="ar-SA"/>
      </w:rPr>
    </w:lvl>
    <w:lvl w:ilvl="8" w:tplc="459491DA">
      <w:numFmt w:val="bullet"/>
      <w:lvlText w:val="•"/>
      <w:lvlJc w:val="left"/>
      <w:pPr>
        <w:ind w:left="7553" w:hanging="428"/>
      </w:pPr>
      <w:rPr>
        <w:lang w:val="pl-PL" w:eastAsia="en-US" w:bidi="ar-SA"/>
      </w:rPr>
    </w:lvl>
  </w:abstractNum>
  <w:abstractNum w:abstractNumId="7" w15:restartNumberingAfterBreak="0">
    <w:nsid w:val="22A54E07"/>
    <w:multiLevelType w:val="hybridMultilevel"/>
    <w:tmpl w:val="73A01FC0"/>
    <w:lvl w:ilvl="0" w:tplc="7F8E0400">
      <w:start w:val="1"/>
      <w:numFmt w:val="decimal"/>
      <w:lvlText w:val="%1."/>
      <w:lvlJc w:val="left"/>
      <w:pPr>
        <w:ind w:left="543" w:hanging="428"/>
      </w:pPr>
      <w:rPr>
        <w:rFonts w:asciiTheme="majorHAnsi" w:eastAsia="Arial" w:hAnsiTheme="majorHAnsi" w:cstheme="majorHAnsi" w:hint="default"/>
        <w:spacing w:val="-2"/>
        <w:w w:val="90"/>
        <w:sz w:val="22"/>
        <w:szCs w:val="22"/>
        <w:lang w:val="pl-PL" w:eastAsia="en-US" w:bidi="ar-SA"/>
      </w:rPr>
    </w:lvl>
    <w:lvl w:ilvl="1" w:tplc="86445288">
      <w:start w:val="1"/>
      <w:numFmt w:val="lowerLetter"/>
      <w:lvlText w:val="%2."/>
      <w:lvlJc w:val="left"/>
      <w:pPr>
        <w:ind w:left="751" w:hanging="208"/>
      </w:pPr>
      <w:rPr>
        <w:rFonts w:ascii="Arial" w:eastAsia="Arial" w:hAnsi="Arial" w:cs="Arial" w:hint="default"/>
        <w:spacing w:val="-1"/>
        <w:w w:val="84"/>
        <w:sz w:val="22"/>
        <w:szCs w:val="22"/>
        <w:lang w:val="pl-PL" w:eastAsia="en-US" w:bidi="ar-SA"/>
      </w:rPr>
    </w:lvl>
    <w:lvl w:ilvl="2" w:tplc="A490B5E4">
      <w:numFmt w:val="bullet"/>
      <w:lvlText w:val="•"/>
      <w:lvlJc w:val="left"/>
      <w:pPr>
        <w:ind w:left="1709" w:hanging="208"/>
      </w:pPr>
      <w:rPr>
        <w:lang w:val="pl-PL" w:eastAsia="en-US" w:bidi="ar-SA"/>
      </w:rPr>
    </w:lvl>
    <w:lvl w:ilvl="3" w:tplc="A2960730">
      <w:numFmt w:val="bullet"/>
      <w:lvlText w:val="•"/>
      <w:lvlJc w:val="left"/>
      <w:pPr>
        <w:ind w:left="2659" w:hanging="208"/>
      </w:pPr>
      <w:rPr>
        <w:lang w:val="pl-PL" w:eastAsia="en-US" w:bidi="ar-SA"/>
      </w:rPr>
    </w:lvl>
    <w:lvl w:ilvl="4" w:tplc="FBACBA32">
      <w:numFmt w:val="bullet"/>
      <w:lvlText w:val="•"/>
      <w:lvlJc w:val="left"/>
      <w:pPr>
        <w:ind w:left="3608" w:hanging="208"/>
      </w:pPr>
      <w:rPr>
        <w:lang w:val="pl-PL" w:eastAsia="en-US" w:bidi="ar-SA"/>
      </w:rPr>
    </w:lvl>
    <w:lvl w:ilvl="5" w:tplc="B6BE2482">
      <w:numFmt w:val="bullet"/>
      <w:lvlText w:val="•"/>
      <w:lvlJc w:val="left"/>
      <w:pPr>
        <w:ind w:left="4558" w:hanging="208"/>
      </w:pPr>
      <w:rPr>
        <w:lang w:val="pl-PL" w:eastAsia="en-US" w:bidi="ar-SA"/>
      </w:rPr>
    </w:lvl>
    <w:lvl w:ilvl="6" w:tplc="11789990">
      <w:numFmt w:val="bullet"/>
      <w:lvlText w:val="•"/>
      <w:lvlJc w:val="left"/>
      <w:pPr>
        <w:ind w:left="5508" w:hanging="208"/>
      </w:pPr>
      <w:rPr>
        <w:lang w:val="pl-PL" w:eastAsia="en-US" w:bidi="ar-SA"/>
      </w:rPr>
    </w:lvl>
    <w:lvl w:ilvl="7" w:tplc="AB382572">
      <w:numFmt w:val="bullet"/>
      <w:lvlText w:val="•"/>
      <w:lvlJc w:val="left"/>
      <w:pPr>
        <w:ind w:left="6457" w:hanging="208"/>
      </w:pPr>
      <w:rPr>
        <w:lang w:val="pl-PL" w:eastAsia="en-US" w:bidi="ar-SA"/>
      </w:rPr>
    </w:lvl>
    <w:lvl w:ilvl="8" w:tplc="FDC64696">
      <w:numFmt w:val="bullet"/>
      <w:lvlText w:val="•"/>
      <w:lvlJc w:val="left"/>
      <w:pPr>
        <w:ind w:left="7407" w:hanging="208"/>
      </w:pPr>
      <w:rPr>
        <w:lang w:val="pl-PL" w:eastAsia="en-US" w:bidi="ar-SA"/>
      </w:rPr>
    </w:lvl>
  </w:abstractNum>
  <w:abstractNum w:abstractNumId="8" w15:restartNumberingAfterBreak="0">
    <w:nsid w:val="276C1088"/>
    <w:multiLevelType w:val="hybridMultilevel"/>
    <w:tmpl w:val="C0308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A488B"/>
    <w:multiLevelType w:val="hybridMultilevel"/>
    <w:tmpl w:val="5D089A08"/>
    <w:lvl w:ilvl="0" w:tplc="A612710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47AE8"/>
    <w:multiLevelType w:val="hybridMultilevel"/>
    <w:tmpl w:val="D96C8D20"/>
    <w:lvl w:ilvl="0" w:tplc="3BF49170">
      <w:start w:val="1"/>
      <w:numFmt w:val="decimal"/>
      <w:lvlText w:val="%1."/>
      <w:lvlJc w:val="left"/>
      <w:pPr>
        <w:ind w:left="476" w:hanging="360"/>
      </w:pPr>
      <w:rPr>
        <w:u w:val="single"/>
      </w:r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>
      <w:start w:val="1"/>
      <w:numFmt w:val="lowerRoman"/>
      <w:lvlText w:val="%3."/>
      <w:lvlJc w:val="right"/>
      <w:pPr>
        <w:ind w:left="1916" w:hanging="180"/>
      </w:pPr>
    </w:lvl>
    <w:lvl w:ilvl="3" w:tplc="0415000F">
      <w:start w:val="1"/>
      <w:numFmt w:val="decimal"/>
      <w:lvlText w:val="%4."/>
      <w:lvlJc w:val="left"/>
      <w:pPr>
        <w:ind w:left="2636" w:hanging="360"/>
      </w:pPr>
    </w:lvl>
    <w:lvl w:ilvl="4" w:tplc="04150019">
      <w:start w:val="1"/>
      <w:numFmt w:val="lowerLetter"/>
      <w:lvlText w:val="%5."/>
      <w:lvlJc w:val="left"/>
      <w:pPr>
        <w:ind w:left="3356" w:hanging="360"/>
      </w:pPr>
    </w:lvl>
    <w:lvl w:ilvl="5" w:tplc="0415001B">
      <w:start w:val="1"/>
      <w:numFmt w:val="lowerRoman"/>
      <w:lvlText w:val="%6."/>
      <w:lvlJc w:val="right"/>
      <w:pPr>
        <w:ind w:left="4076" w:hanging="180"/>
      </w:pPr>
    </w:lvl>
    <w:lvl w:ilvl="6" w:tplc="0415000F">
      <w:start w:val="1"/>
      <w:numFmt w:val="decimal"/>
      <w:lvlText w:val="%7."/>
      <w:lvlJc w:val="left"/>
      <w:pPr>
        <w:ind w:left="4796" w:hanging="360"/>
      </w:pPr>
    </w:lvl>
    <w:lvl w:ilvl="7" w:tplc="04150019">
      <w:start w:val="1"/>
      <w:numFmt w:val="lowerLetter"/>
      <w:lvlText w:val="%8."/>
      <w:lvlJc w:val="left"/>
      <w:pPr>
        <w:ind w:left="5516" w:hanging="360"/>
      </w:pPr>
    </w:lvl>
    <w:lvl w:ilvl="8" w:tplc="0415001B">
      <w:start w:val="1"/>
      <w:numFmt w:val="lowerRoman"/>
      <w:lvlText w:val="%9."/>
      <w:lvlJc w:val="right"/>
      <w:pPr>
        <w:ind w:left="6236" w:hanging="180"/>
      </w:pPr>
    </w:lvl>
  </w:abstractNum>
  <w:abstractNum w:abstractNumId="11" w15:restartNumberingAfterBreak="0">
    <w:nsid w:val="471116BB"/>
    <w:multiLevelType w:val="hybridMultilevel"/>
    <w:tmpl w:val="4D3679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D61EA"/>
    <w:multiLevelType w:val="hybridMultilevel"/>
    <w:tmpl w:val="BA48D71C"/>
    <w:lvl w:ilvl="0" w:tplc="6A3E6CA6">
      <w:start w:val="7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65AF4"/>
    <w:multiLevelType w:val="hybridMultilevel"/>
    <w:tmpl w:val="3D7046F8"/>
    <w:lvl w:ilvl="0" w:tplc="09102B0A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spacing w:val="-2"/>
        <w:w w:val="90"/>
        <w:sz w:val="22"/>
        <w:szCs w:val="22"/>
        <w:lang w:val="pl-PL" w:eastAsia="en-US" w:bidi="ar-SA"/>
      </w:rPr>
    </w:lvl>
    <w:lvl w:ilvl="1" w:tplc="93B03C90">
      <w:numFmt w:val="bullet"/>
      <w:lvlText w:val="-"/>
      <w:lvlJc w:val="left"/>
      <w:pPr>
        <w:ind w:left="661" w:hanging="118"/>
      </w:pPr>
      <w:rPr>
        <w:rFonts w:ascii="Arial" w:eastAsia="Arial" w:hAnsi="Arial" w:cs="Arial" w:hint="default"/>
        <w:w w:val="92"/>
        <w:sz w:val="22"/>
        <w:szCs w:val="22"/>
        <w:lang w:val="pl-PL" w:eastAsia="en-US" w:bidi="ar-SA"/>
      </w:rPr>
    </w:lvl>
    <w:lvl w:ilvl="2" w:tplc="EBD6069C">
      <w:numFmt w:val="bullet"/>
      <w:lvlText w:val="•"/>
      <w:lvlJc w:val="left"/>
      <w:pPr>
        <w:ind w:left="1620" w:hanging="118"/>
      </w:pPr>
      <w:rPr>
        <w:lang w:val="pl-PL" w:eastAsia="en-US" w:bidi="ar-SA"/>
      </w:rPr>
    </w:lvl>
    <w:lvl w:ilvl="3" w:tplc="D240855C">
      <w:numFmt w:val="bullet"/>
      <w:lvlText w:val="•"/>
      <w:lvlJc w:val="left"/>
      <w:pPr>
        <w:ind w:left="2581" w:hanging="118"/>
      </w:pPr>
      <w:rPr>
        <w:lang w:val="pl-PL" w:eastAsia="en-US" w:bidi="ar-SA"/>
      </w:rPr>
    </w:lvl>
    <w:lvl w:ilvl="4" w:tplc="B3F65BBC">
      <w:numFmt w:val="bullet"/>
      <w:lvlText w:val="•"/>
      <w:lvlJc w:val="left"/>
      <w:pPr>
        <w:ind w:left="3542" w:hanging="118"/>
      </w:pPr>
      <w:rPr>
        <w:lang w:val="pl-PL" w:eastAsia="en-US" w:bidi="ar-SA"/>
      </w:rPr>
    </w:lvl>
    <w:lvl w:ilvl="5" w:tplc="9BB01A7C">
      <w:numFmt w:val="bullet"/>
      <w:lvlText w:val="•"/>
      <w:lvlJc w:val="left"/>
      <w:pPr>
        <w:ind w:left="4502" w:hanging="118"/>
      </w:pPr>
      <w:rPr>
        <w:lang w:val="pl-PL" w:eastAsia="en-US" w:bidi="ar-SA"/>
      </w:rPr>
    </w:lvl>
    <w:lvl w:ilvl="6" w:tplc="4E40456C">
      <w:numFmt w:val="bullet"/>
      <w:lvlText w:val="•"/>
      <w:lvlJc w:val="left"/>
      <w:pPr>
        <w:ind w:left="5463" w:hanging="118"/>
      </w:pPr>
      <w:rPr>
        <w:lang w:val="pl-PL" w:eastAsia="en-US" w:bidi="ar-SA"/>
      </w:rPr>
    </w:lvl>
    <w:lvl w:ilvl="7" w:tplc="C4661636">
      <w:numFmt w:val="bullet"/>
      <w:lvlText w:val="•"/>
      <w:lvlJc w:val="left"/>
      <w:pPr>
        <w:ind w:left="6424" w:hanging="118"/>
      </w:pPr>
      <w:rPr>
        <w:lang w:val="pl-PL" w:eastAsia="en-US" w:bidi="ar-SA"/>
      </w:rPr>
    </w:lvl>
    <w:lvl w:ilvl="8" w:tplc="67AA819E">
      <w:numFmt w:val="bullet"/>
      <w:lvlText w:val="•"/>
      <w:lvlJc w:val="left"/>
      <w:pPr>
        <w:ind w:left="7384" w:hanging="118"/>
      </w:pPr>
      <w:rPr>
        <w:lang w:val="pl-PL" w:eastAsia="en-US" w:bidi="ar-SA"/>
      </w:rPr>
    </w:lvl>
  </w:abstractNum>
  <w:abstractNum w:abstractNumId="14" w15:restartNumberingAfterBreak="0">
    <w:nsid w:val="6917716E"/>
    <w:multiLevelType w:val="hybridMultilevel"/>
    <w:tmpl w:val="D2F24444"/>
    <w:lvl w:ilvl="0" w:tplc="545810C2">
      <w:start w:val="1"/>
      <w:numFmt w:val="decimal"/>
      <w:lvlText w:val="%1."/>
      <w:lvlJc w:val="left"/>
      <w:pPr>
        <w:ind w:left="543" w:hanging="428"/>
      </w:pPr>
      <w:rPr>
        <w:rFonts w:asciiTheme="majorHAnsi" w:eastAsia="Arial" w:hAnsiTheme="majorHAnsi" w:cstheme="majorHAnsi" w:hint="default"/>
        <w:spacing w:val="-2"/>
        <w:w w:val="88"/>
        <w:sz w:val="22"/>
        <w:szCs w:val="22"/>
        <w:lang w:val="pl-PL" w:eastAsia="en-US" w:bidi="ar-SA"/>
      </w:rPr>
    </w:lvl>
    <w:lvl w:ilvl="1" w:tplc="B20E672A">
      <w:numFmt w:val="bullet"/>
      <w:lvlText w:val="•"/>
      <w:lvlJc w:val="left"/>
      <w:pPr>
        <w:ind w:left="1416" w:hanging="428"/>
      </w:pPr>
      <w:rPr>
        <w:lang w:val="pl-PL" w:eastAsia="en-US" w:bidi="ar-SA"/>
      </w:rPr>
    </w:lvl>
    <w:lvl w:ilvl="2" w:tplc="34ECCFA0">
      <w:numFmt w:val="bullet"/>
      <w:lvlText w:val="•"/>
      <w:lvlJc w:val="left"/>
      <w:pPr>
        <w:ind w:left="2293" w:hanging="428"/>
      </w:pPr>
      <w:rPr>
        <w:lang w:val="pl-PL" w:eastAsia="en-US" w:bidi="ar-SA"/>
      </w:rPr>
    </w:lvl>
    <w:lvl w:ilvl="3" w:tplc="C0B202BA">
      <w:numFmt w:val="bullet"/>
      <w:lvlText w:val="•"/>
      <w:lvlJc w:val="left"/>
      <w:pPr>
        <w:ind w:left="3169" w:hanging="428"/>
      </w:pPr>
      <w:rPr>
        <w:lang w:val="pl-PL" w:eastAsia="en-US" w:bidi="ar-SA"/>
      </w:rPr>
    </w:lvl>
    <w:lvl w:ilvl="4" w:tplc="D14ABA8C">
      <w:numFmt w:val="bullet"/>
      <w:lvlText w:val="•"/>
      <w:lvlJc w:val="left"/>
      <w:pPr>
        <w:ind w:left="4046" w:hanging="428"/>
      </w:pPr>
      <w:rPr>
        <w:lang w:val="pl-PL" w:eastAsia="en-US" w:bidi="ar-SA"/>
      </w:rPr>
    </w:lvl>
    <w:lvl w:ilvl="5" w:tplc="3AFEB69E">
      <w:numFmt w:val="bullet"/>
      <w:lvlText w:val="•"/>
      <w:lvlJc w:val="left"/>
      <w:pPr>
        <w:ind w:left="4923" w:hanging="428"/>
      </w:pPr>
      <w:rPr>
        <w:lang w:val="pl-PL" w:eastAsia="en-US" w:bidi="ar-SA"/>
      </w:rPr>
    </w:lvl>
    <w:lvl w:ilvl="6" w:tplc="521C5818">
      <w:numFmt w:val="bullet"/>
      <w:lvlText w:val="•"/>
      <w:lvlJc w:val="left"/>
      <w:pPr>
        <w:ind w:left="5799" w:hanging="428"/>
      </w:pPr>
      <w:rPr>
        <w:lang w:val="pl-PL" w:eastAsia="en-US" w:bidi="ar-SA"/>
      </w:rPr>
    </w:lvl>
    <w:lvl w:ilvl="7" w:tplc="E8C0B1A4">
      <w:numFmt w:val="bullet"/>
      <w:lvlText w:val="•"/>
      <w:lvlJc w:val="left"/>
      <w:pPr>
        <w:ind w:left="6676" w:hanging="428"/>
      </w:pPr>
      <w:rPr>
        <w:lang w:val="pl-PL" w:eastAsia="en-US" w:bidi="ar-SA"/>
      </w:rPr>
    </w:lvl>
    <w:lvl w:ilvl="8" w:tplc="81BA25E2">
      <w:numFmt w:val="bullet"/>
      <w:lvlText w:val="•"/>
      <w:lvlJc w:val="left"/>
      <w:pPr>
        <w:ind w:left="7553" w:hanging="428"/>
      </w:pPr>
      <w:rPr>
        <w:lang w:val="pl-PL" w:eastAsia="en-US" w:bidi="ar-SA"/>
      </w:rPr>
    </w:lvl>
  </w:abstractNum>
  <w:abstractNum w:abstractNumId="15" w15:restartNumberingAfterBreak="0">
    <w:nsid w:val="6DAC37A4"/>
    <w:multiLevelType w:val="hybridMultilevel"/>
    <w:tmpl w:val="78C45F2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D0774A"/>
    <w:multiLevelType w:val="hybridMultilevel"/>
    <w:tmpl w:val="15F25B80"/>
    <w:lvl w:ilvl="0" w:tplc="8FFC5E7E">
      <w:start w:val="1"/>
      <w:numFmt w:val="decimal"/>
      <w:lvlText w:val="%1."/>
      <w:lvlJc w:val="left"/>
      <w:pPr>
        <w:ind w:left="543" w:hanging="428"/>
      </w:pPr>
      <w:rPr>
        <w:rFonts w:asciiTheme="majorHAnsi" w:eastAsia="Arial" w:hAnsiTheme="majorHAnsi" w:cstheme="majorHAnsi" w:hint="default"/>
        <w:spacing w:val="-2"/>
        <w:w w:val="90"/>
        <w:sz w:val="22"/>
        <w:szCs w:val="22"/>
        <w:lang w:val="pl-PL" w:eastAsia="en-US" w:bidi="ar-SA"/>
      </w:rPr>
    </w:lvl>
    <w:lvl w:ilvl="1" w:tplc="9C700762">
      <w:numFmt w:val="bullet"/>
      <w:lvlText w:val="•"/>
      <w:lvlJc w:val="left"/>
      <w:pPr>
        <w:ind w:left="1416" w:hanging="428"/>
      </w:pPr>
      <w:rPr>
        <w:lang w:val="pl-PL" w:eastAsia="en-US" w:bidi="ar-SA"/>
      </w:rPr>
    </w:lvl>
    <w:lvl w:ilvl="2" w:tplc="BA503ECA">
      <w:numFmt w:val="bullet"/>
      <w:lvlText w:val="•"/>
      <w:lvlJc w:val="left"/>
      <w:pPr>
        <w:ind w:left="2293" w:hanging="428"/>
      </w:pPr>
      <w:rPr>
        <w:lang w:val="pl-PL" w:eastAsia="en-US" w:bidi="ar-SA"/>
      </w:rPr>
    </w:lvl>
    <w:lvl w:ilvl="3" w:tplc="3EC6A67A">
      <w:numFmt w:val="bullet"/>
      <w:lvlText w:val="•"/>
      <w:lvlJc w:val="left"/>
      <w:pPr>
        <w:ind w:left="3169" w:hanging="428"/>
      </w:pPr>
      <w:rPr>
        <w:lang w:val="pl-PL" w:eastAsia="en-US" w:bidi="ar-SA"/>
      </w:rPr>
    </w:lvl>
    <w:lvl w:ilvl="4" w:tplc="07DC074A">
      <w:numFmt w:val="bullet"/>
      <w:lvlText w:val="•"/>
      <w:lvlJc w:val="left"/>
      <w:pPr>
        <w:ind w:left="4046" w:hanging="428"/>
      </w:pPr>
      <w:rPr>
        <w:lang w:val="pl-PL" w:eastAsia="en-US" w:bidi="ar-SA"/>
      </w:rPr>
    </w:lvl>
    <w:lvl w:ilvl="5" w:tplc="E99CB43A">
      <w:numFmt w:val="bullet"/>
      <w:lvlText w:val="•"/>
      <w:lvlJc w:val="left"/>
      <w:pPr>
        <w:ind w:left="4923" w:hanging="428"/>
      </w:pPr>
      <w:rPr>
        <w:lang w:val="pl-PL" w:eastAsia="en-US" w:bidi="ar-SA"/>
      </w:rPr>
    </w:lvl>
    <w:lvl w:ilvl="6" w:tplc="C2AAA8C8">
      <w:numFmt w:val="bullet"/>
      <w:lvlText w:val="•"/>
      <w:lvlJc w:val="left"/>
      <w:pPr>
        <w:ind w:left="5799" w:hanging="428"/>
      </w:pPr>
      <w:rPr>
        <w:lang w:val="pl-PL" w:eastAsia="en-US" w:bidi="ar-SA"/>
      </w:rPr>
    </w:lvl>
    <w:lvl w:ilvl="7" w:tplc="B60C6202">
      <w:numFmt w:val="bullet"/>
      <w:lvlText w:val="•"/>
      <w:lvlJc w:val="left"/>
      <w:pPr>
        <w:ind w:left="6676" w:hanging="428"/>
      </w:pPr>
      <w:rPr>
        <w:lang w:val="pl-PL" w:eastAsia="en-US" w:bidi="ar-SA"/>
      </w:rPr>
    </w:lvl>
    <w:lvl w:ilvl="8" w:tplc="7C76296A">
      <w:numFmt w:val="bullet"/>
      <w:lvlText w:val="•"/>
      <w:lvlJc w:val="left"/>
      <w:pPr>
        <w:ind w:left="7553" w:hanging="428"/>
      </w:pPr>
      <w:rPr>
        <w:lang w:val="pl-PL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6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</w:num>
  <w:num w:numId="30">
    <w:abstractNumId w:val="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0F"/>
    <w:rsid w:val="0005640D"/>
    <w:rsid w:val="004D1103"/>
    <w:rsid w:val="005B791C"/>
    <w:rsid w:val="006621F0"/>
    <w:rsid w:val="006E2498"/>
    <w:rsid w:val="00876CC5"/>
    <w:rsid w:val="008A43E5"/>
    <w:rsid w:val="00920F52"/>
    <w:rsid w:val="00945A05"/>
    <w:rsid w:val="00CB3EA3"/>
    <w:rsid w:val="00CC4B0F"/>
    <w:rsid w:val="00E02C61"/>
    <w:rsid w:val="00F17BD4"/>
    <w:rsid w:val="00F24C2C"/>
    <w:rsid w:val="00F6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41CE"/>
  <w15:chartTrackingRefBased/>
  <w15:docId w15:val="{214A6153-2C3B-4828-BB29-7D548C56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C4B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4B0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4B0F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CC4B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C4B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4B0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CC4B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4B0F"/>
    <w:rPr>
      <w:rFonts w:ascii="Arial" w:eastAsia="Arial" w:hAnsi="Arial" w:cs="Aria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C4B0F"/>
    <w:pPr>
      <w:ind w:left="543" w:hanging="428"/>
    </w:p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C4B0F"/>
    <w:rPr>
      <w:rFonts w:ascii="Arial" w:eastAsia="Arial" w:hAnsi="Arial" w:cs="Arial"/>
    </w:rPr>
  </w:style>
  <w:style w:type="paragraph" w:styleId="Akapitzlist">
    <w:name w:val="List Paragraph"/>
    <w:basedOn w:val="Normalny"/>
    <w:uiPriority w:val="99"/>
    <w:qFormat/>
    <w:rsid w:val="00CC4B0F"/>
    <w:pPr>
      <w:ind w:left="543" w:hanging="428"/>
      <w:jc w:val="both"/>
    </w:pPr>
  </w:style>
  <w:style w:type="paragraph" w:customStyle="1" w:styleId="TableParagraph">
    <w:name w:val="Table Paragraph"/>
    <w:basedOn w:val="Normalny"/>
    <w:uiPriority w:val="1"/>
    <w:qFormat/>
    <w:rsid w:val="00CC4B0F"/>
  </w:style>
  <w:style w:type="table" w:customStyle="1" w:styleId="TableNormal">
    <w:name w:val="Table Normal"/>
    <w:uiPriority w:val="2"/>
    <w:semiHidden/>
    <w:qFormat/>
    <w:rsid w:val="00CC4B0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945A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krakow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.kapusta@muzeumkrakowa.pl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wahuta@muzeumkrakowa.pl" TargetMode="External"/><Relationship Id="rId11" Type="http://schemas.openxmlformats.org/officeDocument/2006/relationships/hyperlink" Target="http://www.muzuemkrakowa.pl" TargetMode="External"/><Relationship Id="rId5" Type="http://schemas.openxmlformats.org/officeDocument/2006/relationships/hyperlink" Target="mailto:nowahuta@muzeumkrakowa.pl" TargetMode="External"/><Relationship Id="rId10" Type="http://schemas.openxmlformats.org/officeDocument/2006/relationships/hyperlink" Target="mailto:iod@muzeumkrak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yrekcja@muzeum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2841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Wanner</dc:creator>
  <cp:keywords/>
  <dc:description/>
  <cp:lastModifiedBy>Mateusz Boczar</cp:lastModifiedBy>
  <cp:revision>9</cp:revision>
  <dcterms:created xsi:type="dcterms:W3CDTF">2021-10-18T08:53:00Z</dcterms:created>
  <dcterms:modified xsi:type="dcterms:W3CDTF">2021-11-09T12:01:00Z</dcterms:modified>
</cp:coreProperties>
</file>