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89" w:rsidRPr="00DC4B1E" w:rsidRDefault="00DA6789" w:rsidP="00DC4B1E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DC4B1E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100873" cy="3086100"/>
            <wp:effectExtent l="0" t="0" r="5080" b="0"/>
            <wp:docPr id="1" name="Obraz 1" descr="7. Trąbka klapowa o typowym kształcie. Wąska, mosiężna, cylindryczna rura o złotym kolorze, zawinięta w płaską pętlę. Pętla zbliżona jest kształtem do prostokąta. Na jej środku znajdują się trzy wentyle. Na mniej więcej trzech czwartych długości rura lekko się rozszerza, przechodząc w stożkowatą czarę głosową z wywiniętym na zewnątrz kołnierzem. Na froncie czary wmontowana srebrna tarczka z nieczytelnym napisem. Na każdym przycisku od klapek wybity numer seryjny 25." title="Trąb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7. Trąbka  MHK-5414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78" cy="308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C4B1E">
        <w:rPr>
          <w:rFonts w:ascii="Arial" w:hAnsi="Arial" w:cs="Arial"/>
          <w:sz w:val="28"/>
          <w:szCs w:val="28"/>
        </w:rPr>
        <w:t xml:space="preserve"> 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Tytuł:</w:t>
      </w:r>
      <w:r w:rsidRPr="00DC4B1E">
        <w:rPr>
          <w:rFonts w:ascii="Arial" w:hAnsi="Arial" w:cs="Arial"/>
          <w:b/>
          <w:sz w:val="28"/>
          <w:szCs w:val="28"/>
        </w:rPr>
        <w:t xml:space="preserve"> </w:t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Pr="00DC4B1E">
        <w:rPr>
          <w:rFonts w:ascii="Arial" w:hAnsi="Arial" w:cs="Arial"/>
          <w:b/>
          <w:sz w:val="28"/>
          <w:szCs w:val="28"/>
        </w:rPr>
        <w:t>Trąbka hejnalistów używana na wieży mariackiej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Autor:</w:t>
      </w:r>
      <w:r w:rsidRPr="00DC4B1E">
        <w:rPr>
          <w:rFonts w:ascii="Arial" w:hAnsi="Arial" w:cs="Arial"/>
          <w:b/>
          <w:sz w:val="28"/>
          <w:szCs w:val="28"/>
        </w:rPr>
        <w:t xml:space="preserve"> </w:t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Pr="00DC4B1E">
        <w:rPr>
          <w:rFonts w:ascii="Arial" w:hAnsi="Arial" w:cs="Arial"/>
          <w:b/>
          <w:sz w:val="28"/>
          <w:szCs w:val="28"/>
        </w:rPr>
        <w:t>nieznany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 xml:space="preserve">Czas powstania: </w:t>
      </w:r>
      <w:r w:rsidR="00944889" w:rsidRPr="00DC4B1E">
        <w:rPr>
          <w:rFonts w:ascii="Arial" w:hAnsi="Arial" w:cs="Arial"/>
          <w:sz w:val="28"/>
          <w:szCs w:val="28"/>
        </w:rPr>
        <w:tab/>
      </w:r>
      <w:r w:rsidRPr="00DC4B1E">
        <w:rPr>
          <w:rFonts w:ascii="Arial" w:hAnsi="Arial" w:cs="Arial"/>
          <w:b/>
          <w:sz w:val="28"/>
          <w:szCs w:val="28"/>
        </w:rPr>
        <w:t>lata 20. XX wieku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Miejsce powstania:</w:t>
      </w:r>
      <w:r w:rsidRPr="00DC4B1E">
        <w:rPr>
          <w:rFonts w:ascii="Arial" w:hAnsi="Arial" w:cs="Arial"/>
          <w:b/>
          <w:sz w:val="28"/>
          <w:szCs w:val="28"/>
        </w:rPr>
        <w:t xml:space="preserve"> </w:t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Pr="00DC4B1E">
        <w:rPr>
          <w:rFonts w:ascii="Arial" w:hAnsi="Arial" w:cs="Arial"/>
          <w:b/>
          <w:sz w:val="28"/>
          <w:szCs w:val="28"/>
        </w:rPr>
        <w:t>Kraków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Materiał:</w:t>
      </w:r>
      <w:r w:rsidRPr="00DC4B1E">
        <w:rPr>
          <w:rFonts w:ascii="Arial" w:hAnsi="Arial" w:cs="Arial"/>
          <w:b/>
          <w:sz w:val="28"/>
          <w:szCs w:val="28"/>
        </w:rPr>
        <w:t xml:space="preserve"> </w:t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Pr="00DC4B1E">
        <w:rPr>
          <w:rFonts w:ascii="Arial" w:hAnsi="Arial" w:cs="Arial"/>
          <w:b/>
          <w:sz w:val="28"/>
          <w:szCs w:val="28"/>
        </w:rPr>
        <w:t>blacha mosiężna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W zbiorach</w:t>
      </w:r>
      <w:r w:rsidR="00944889" w:rsidRPr="00DC4B1E">
        <w:rPr>
          <w:rFonts w:ascii="Arial" w:hAnsi="Arial" w:cs="Arial"/>
          <w:sz w:val="28"/>
          <w:szCs w:val="28"/>
        </w:rPr>
        <w:t>:</w:t>
      </w:r>
      <w:r w:rsidRPr="00DC4B1E">
        <w:rPr>
          <w:rFonts w:ascii="Arial" w:hAnsi="Arial" w:cs="Arial"/>
          <w:b/>
          <w:sz w:val="28"/>
          <w:szCs w:val="28"/>
        </w:rPr>
        <w:t xml:space="preserve"> </w:t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="00944889" w:rsidRPr="00DC4B1E">
        <w:rPr>
          <w:rFonts w:ascii="Arial" w:hAnsi="Arial" w:cs="Arial"/>
          <w:b/>
          <w:sz w:val="28"/>
          <w:szCs w:val="28"/>
        </w:rPr>
        <w:tab/>
      </w:r>
      <w:r w:rsidRPr="00DC4B1E">
        <w:rPr>
          <w:rFonts w:ascii="Arial" w:hAnsi="Arial" w:cs="Arial"/>
          <w:b/>
          <w:sz w:val="28"/>
          <w:szCs w:val="28"/>
        </w:rPr>
        <w:t>Muzeum Krakowa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 xml:space="preserve">To jest trąbka, czyli instrument muzyczny. 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 xml:space="preserve">Trąbka ma kształt rury z cienkim i szerokim końcem. 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 xml:space="preserve">Jeśli dmuchniesz w cienki koniec trąbki to powietrze przejdzie przez cały instrument i wyda dźwięk. 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Na środku trąbki są trzy guziki, które można naciskać.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Jeśli będziesz dmuchał w trąbkę i naciskał te guziki z trąbki wyjdą różne dźwięki.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lastRenderedPageBreak/>
        <w:t>W ten sposób stworzysz muzykę.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Trąbka jest z twardego materiału którego nie da się złamać w rękach.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 xml:space="preserve">Może mieć różne kolory. 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Ta trąbka jest w kolorach złotym i srebrnym.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Na trąbkach muzycy grają w orkiestrach.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Dawno temu grano na trąbkach na polowaniach i na zamkach królewskich.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Na tej trąbce grali strażacy z wieży kościoła Mariackiego w Krakowie.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Ta melodia to hejnał mariacki.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 xml:space="preserve">Hejnał grany był na pobudkę oraz ostrzegał przed zagrożeniem. 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Hejnał mariacki ma swoją historię.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Dawno temu Kraków zaatakowali Tatarzy.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Zobaczył ich strażnik z wieży kościoła Mariackiego.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Chciał ostrzec mieszkańców Krakowa przed atakiem.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Zaczął grać na trąbce hejnał.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Jeden z Tatarów zabił strażnika strzałą z łuku i melodia się urwała.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 xml:space="preserve">Teraz w Krakowie nie ma już Tatarów ale ciągle gra się na trąbce hejnał </w:t>
      </w:r>
      <w:r w:rsidR="00944889" w:rsidRPr="00DC4B1E">
        <w:rPr>
          <w:rFonts w:ascii="Arial" w:hAnsi="Arial" w:cs="Arial"/>
          <w:sz w:val="28"/>
          <w:szCs w:val="28"/>
        </w:rPr>
        <w:br/>
      </w:r>
      <w:r w:rsidRPr="00DC4B1E">
        <w:rPr>
          <w:rFonts w:ascii="Arial" w:hAnsi="Arial" w:cs="Arial"/>
          <w:sz w:val="28"/>
          <w:szCs w:val="28"/>
        </w:rPr>
        <w:t>z wieży Mariackiej.</w:t>
      </w:r>
    </w:p>
    <w:p w:rsidR="00DA6789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lastRenderedPageBreak/>
        <w:t>Co godzinę strażacy otwierają okienka w wieży, wystawiają przez nie trąbkę i grają specjalną melodię.</w:t>
      </w:r>
    </w:p>
    <w:p w:rsidR="00FB5B7C" w:rsidRPr="00DC4B1E" w:rsidRDefault="00FB5B7C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DC4B1E">
        <w:rPr>
          <w:rFonts w:ascii="Arial" w:hAnsi="Arial" w:cs="Arial"/>
          <w:b/>
          <w:sz w:val="28"/>
          <w:szCs w:val="28"/>
        </w:rPr>
        <w:t xml:space="preserve">Autorzy tekstów: Anna </w:t>
      </w:r>
      <w:proofErr w:type="spellStart"/>
      <w:r w:rsidRPr="00DC4B1E">
        <w:rPr>
          <w:rFonts w:ascii="Arial" w:hAnsi="Arial" w:cs="Arial"/>
          <w:b/>
          <w:sz w:val="28"/>
          <w:szCs w:val="28"/>
        </w:rPr>
        <w:t>Kandzior</w:t>
      </w:r>
      <w:proofErr w:type="spellEnd"/>
      <w:r w:rsidRPr="00DC4B1E">
        <w:rPr>
          <w:rFonts w:ascii="Arial" w:hAnsi="Arial" w:cs="Arial"/>
          <w:b/>
          <w:sz w:val="28"/>
          <w:szCs w:val="28"/>
        </w:rPr>
        <w:t>-Zug, Anna Jeżowska-Siwek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b/>
          <w:sz w:val="28"/>
          <w:szCs w:val="28"/>
        </w:rPr>
        <w:t>Korekta tekstów:</w:t>
      </w:r>
      <w:r w:rsidRPr="00DC4B1E">
        <w:rPr>
          <w:rFonts w:ascii="Arial" w:hAnsi="Arial" w:cs="Arial"/>
          <w:sz w:val="28"/>
          <w:szCs w:val="28"/>
        </w:rPr>
        <w:t xml:space="preserve"> Katarzyna Bury, Elżbieta Lang i Witold </w:t>
      </w:r>
      <w:proofErr w:type="spellStart"/>
      <w:r w:rsidRPr="00DC4B1E">
        <w:rPr>
          <w:rFonts w:ascii="Arial" w:hAnsi="Arial" w:cs="Arial"/>
          <w:sz w:val="28"/>
          <w:szCs w:val="28"/>
        </w:rPr>
        <w:t>Turdza</w:t>
      </w:r>
      <w:proofErr w:type="spellEnd"/>
      <w:r w:rsidRPr="00DC4B1E">
        <w:rPr>
          <w:rFonts w:ascii="Arial" w:hAnsi="Arial" w:cs="Arial"/>
          <w:sz w:val="28"/>
          <w:szCs w:val="28"/>
        </w:rPr>
        <w:t xml:space="preserve">. </w:t>
      </w:r>
    </w:p>
    <w:p w:rsidR="00DA6789" w:rsidRPr="00DC4B1E" w:rsidRDefault="00DA6789" w:rsidP="00DC4B1E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Teksty napisano w Muzeum Krakowa w 2021 roku.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DA6789" w:rsidRPr="00DC4B1E" w:rsidRDefault="00DA6789" w:rsidP="00DC4B1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C4B1E">
        <w:rPr>
          <w:rFonts w:ascii="Arial" w:hAnsi="Arial" w:cs="Arial"/>
          <w:sz w:val="28"/>
          <w:szCs w:val="28"/>
        </w:rPr>
        <w:t xml:space="preserve">Minister przekazał Muzeum Krakowa pieniądze, żeby zapłacić autorom tekstu. </w:t>
      </w:r>
    </w:p>
    <w:sectPr w:rsidR="00DA6789" w:rsidRPr="00DC4B1E" w:rsidSect="009448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89"/>
    <w:rsid w:val="002C5245"/>
    <w:rsid w:val="004C643E"/>
    <w:rsid w:val="00944889"/>
    <w:rsid w:val="00DA6789"/>
    <w:rsid w:val="00DC4B1E"/>
    <w:rsid w:val="00E03EC9"/>
    <w:rsid w:val="00F12BFB"/>
    <w:rsid w:val="00F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980C-D646-4077-A71E-60B3178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Lang</dc:creator>
  <cp:keywords/>
  <dc:description/>
  <cp:lastModifiedBy>Elżbieta Lang</cp:lastModifiedBy>
  <cp:revision>7</cp:revision>
  <dcterms:created xsi:type="dcterms:W3CDTF">2022-01-10T11:26:00Z</dcterms:created>
  <dcterms:modified xsi:type="dcterms:W3CDTF">2022-01-11T11:41:00Z</dcterms:modified>
</cp:coreProperties>
</file>