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652984" w14:textId="77777777" w:rsidR="0018057F" w:rsidRPr="00702A44" w:rsidRDefault="0018057F" w:rsidP="00702A44">
      <w:pPr>
        <w:spacing w:after="0" w:line="276" w:lineRule="auto"/>
        <w:jc w:val="both"/>
        <w:rPr>
          <w:rFonts w:ascii="Akrobat Light" w:hAnsi="Akrobat Light" w:cstheme="majorHAnsi"/>
          <w:color w:val="FF0000"/>
          <w:kern w:val="16"/>
        </w:rPr>
      </w:pPr>
    </w:p>
    <w:p w14:paraId="4DF675A2" w14:textId="77777777" w:rsidR="00A46C85" w:rsidRPr="00702A44" w:rsidRDefault="00A46C85" w:rsidP="00702A44">
      <w:pPr>
        <w:spacing w:after="0" w:line="276" w:lineRule="auto"/>
        <w:jc w:val="center"/>
        <w:rPr>
          <w:rFonts w:ascii="Akrobat Light" w:hAnsi="Akrobat Light" w:cstheme="majorHAnsi"/>
          <w:b/>
          <w:strike/>
          <w:color w:val="auto"/>
          <w:kern w:val="16"/>
        </w:rPr>
      </w:pPr>
      <w:r w:rsidRPr="00702A44">
        <w:rPr>
          <w:rFonts w:ascii="Akrobat Light" w:hAnsi="Akrobat Light" w:cstheme="majorHAnsi"/>
          <w:b/>
          <w:color w:val="auto"/>
          <w:kern w:val="16"/>
        </w:rPr>
        <w:t>ZASADY UDZIAŁU W AKCJI PRZYBIJ 5</w:t>
      </w:r>
      <w:r w:rsidRPr="00702A44">
        <w:rPr>
          <w:rFonts w:ascii="Akrobat Light" w:hAnsi="Akrobat Light" w:cstheme="majorHAnsi"/>
          <w:b/>
          <w:color w:val="auto"/>
          <w:kern w:val="16"/>
        </w:rPr>
        <w:br/>
        <w:t xml:space="preserve">ORGANIZOWANEJ W DNIACH 6.05.2024 r. – 9.06.2024 r. </w:t>
      </w:r>
    </w:p>
    <w:p w14:paraId="030BA90A" w14:textId="77777777" w:rsidR="00A46C85" w:rsidRPr="00702A44" w:rsidRDefault="0050162D" w:rsidP="00702A44">
      <w:pPr>
        <w:spacing w:after="0" w:line="276" w:lineRule="auto"/>
        <w:jc w:val="center"/>
        <w:rPr>
          <w:rFonts w:ascii="Akrobat Light" w:hAnsi="Akrobat Light" w:cstheme="majorHAnsi"/>
          <w:b/>
          <w:color w:val="auto"/>
          <w:kern w:val="16"/>
        </w:rPr>
      </w:pPr>
      <w:r w:rsidRPr="00702A44">
        <w:rPr>
          <w:rFonts w:ascii="Akrobat Light" w:hAnsi="Akrobat Light" w:cstheme="majorHAnsi"/>
          <w:b/>
          <w:color w:val="auto"/>
          <w:kern w:val="16"/>
        </w:rPr>
        <w:t>W RAMACH ROKU OBCHODÓW 125-LECIA MUZEUM KRAKOWA</w:t>
      </w:r>
    </w:p>
    <w:p w14:paraId="7160884C" w14:textId="77777777" w:rsidR="00A46C85" w:rsidRPr="00702A44" w:rsidRDefault="00A46C85" w:rsidP="00702A44">
      <w:pPr>
        <w:spacing w:after="0" w:line="276" w:lineRule="auto"/>
        <w:jc w:val="center"/>
        <w:rPr>
          <w:rFonts w:ascii="Akrobat Light" w:hAnsi="Akrobat Light" w:cstheme="majorHAnsi"/>
          <w:b/>
          <w:color w:val="auto"/>
          <w:kern w:val="16"/>
        </w:rPr>
      </w:pPr>
    </w:p>
    <w:p w14:paraId="1F59B723" w14:textId="77777777" w:rsidR="00A46C85" w:rsidRPr="00702A44" w:rsidRDefault="00A46C85" w:rsidP="00702A44">
      <w:pPr>
        <w:spacing w:after="0" w:line="276" w:lineRule="auto"/>
        <w:jc w:val="center"/>
        <w:rPr>
          <w:rFonts w:ascii="Akrobat Light" w:hAnsi="Akrobat Light" w:cstheme="majorHAnsi"/>
          <w:b/>
          <w:color w:val="auto"/>
          <w:kern w:val="16"/>
        </w:rPr>
      </w:pPr>
    </w:p>
    <w:p w14:paraId="4FD376EE" w14:textId="4AE49678" w:rsidR="00A46C85" w:rsidRPr="00702A44" w:rsidRDefault="00A46C85" w:rsidP="00702A44">
      <w:pPr>
        <w:spacing w:after="0" w:line="276" w:lineRule="auto"/>
        <w:jc w:val="center"/>
        <w:rPr>
          <w:rFonts w:ascii="Akrobat Light" w:hAnsi="Akrobat Light" w:cstheme="majorHAnsi"/>
          <w:b/>
          <w:color w:val="auto"/>
          <w:kern w:val="16"/>
        </w:rPr>
      </w:pPr>
      <w:r w:rsidRPr="00702A44">
        <w:rPr>
          <w:rFonts w:ascii="Akrobat Light" w:hAnsi="Akrobat Light" w:cstheme="majorHAnsi"/>
          <w:b/>
          <w:color w:val="auto"/>
          <w:kern w:val="16"/>
        </w:rPr>
        <w:t>I.</w:t>
      </w:r>
      <w:r w:rsidR="00FD493C" w:rsidRPr="00702A44">
        <w:rPr>
          <w:rFonts w:ascii="Akrobat Light" w:hAnsi="Akrobat Light" w:cstheme="majorHAnsi"/>
          <w:b/>
          <w:color w:val="auto"/>
          <w:kern w:val="16"/>
        </w:rPr>
        <w:t xml:space="preserve"> POSTANOWIENIA OGÓLNE </w:t>
      </w:r>
    </w:p>
    <w:p w14:paraId="3E6D49B1" w14:textId="77777777" w:rsidR="00FD493C" w:rsidRPr="00702A44" w:rsidRDefault="00FD493C" w:rsidP="00702A44">
      <w:pPr>
        <w:spacing w:after="0" w:line="276" w:lineRule="auto"/>
        <w:jc w:val="center"/>
        <w:rPr>
          <w:rFonts w:ascii="Akrobat Light" w:hAnsi="Akrobat Light" w:cstheme="majorHAnsi"/>
          <w:b/>
          <w:color w:val="auto"/>
          <w:kern w:val="16"/>
        </w:rPr>
      </w:pPr>
    </w:p>
    <w:p w14:paraId="7E8671A8" w14:textId="719A034B" w:rsidR="00A46C85" w:rsidRPr="00702A44" w:rsidRDefault="00A46C85" w:rsidP="00702A44">
      <w:pPr>
        <w:pStyle w:val="Akapitzlist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Akrobat Light" w:hAnsi="Akrobat Light" w:cstheme="majorHAnsi"/>
          <w:color w:val="auto"/>
          <w:kern w:val="16"/>
        </w:rPr>
      </w:pPr>
      <w:r w:rsidRPr="00702A44">
        <w:rPr>
          <w:rFonts w:ascii="Akrobat Light" w:hAnsi="Akrobat Light" w:cstheme="majorHAnsi"/>
          <w:color w:val="auto"/>
          <w:kern w:val="16"/>
        </w:rPr>
        <w:t xml:space="preserve">Organizatorem </w:t>
      </w:r>
      <w:r w:rsidR="003615F6" w:rsidRPr="00702A44">
        <w:rPr>
          <w:rFonts w:ascii="Akrobat Light" w:hAnsi="Akrobat Light" w:cstheme="majorHAnsi"/>
          <w:b/>
          <w:color w:val="auto"/>
          <w:kern w:val="16"/>
        </w:rPr>
        <w:t>A</w:t>
      </w:r>
      <w:r w:rsidR="00863817" w:rsidRPr="00702A44">
        <w:rPr>
          <w:rFonts w:ascii="Akrobat Light" w:hAnsi="Akrobat Light" w:cstheme="majorHAnsi"/>
          <w:b/>
          <w:color w:val="auto"/>
          <w:kern w:val="16"/>
        </w:rPr>
        <w:t>kcji</w:t>
      </w:r>
      <w:r w:rsidRPr="00702A44">
        <w:rPr>
          <w:rFonts w:ascii="Akrobat Light" w:hAnsi="Akrobat Light" w:cstheme="majorHAnsi"/>
          <w:b/>
          <w:color w:val="auto"/>
          <w:kern w:val="16"/>
        </w:rPr>
        <w:t xml:space="preserve"> </w:t>
      </w:r>
      <w:r w:rsidR="003615F6" w:rsidRPr="00702A44">
        <w:rPr>
          <w:rFonts w:ascii="Akrobat Light" w:hAnsi="Akrobat Light" w:cstheme="majorHAnsi"/>
          <w:b/>
          <w:color w:val="auto"/>
          <w:kern w:val="16"/>
        </w:rPr>
        <w:t xml:space="preserve">Przybij 5 </w:t>
      </w:r>
      <w:r w:rsidR="003615F6" w:rsidRPr="00702A44">
        <w:rPr>
          <w:rFonts w:ascii="Akrobat Light" w:hAnsi="Akrobat Light" w:cstheme="majorHAnsi"/>
          <w:color w:val="auto"/>
          <w:kern w:val="16"/>
        </w:rPr>
        <w:t xml:space="preserve">(dalej: Akcja) </w:t>
      </w:r>
      <w:r w:rsidRPr="00702A44">
        <w:rPr>
          <w:rFonts w:ascii="Akrobat Light" w:hAnsi="Akrobat Light" w:cstheme="majorHAnsi"/>
          <w:color w:val="auto"/>
          <w:kern w:val="16"/>
        </w:rPr>
        <w:t>jest Muzeum Historyczne Miasta Krakowa z siedzibą w Krakowie, Rynek Główny 35, wpisane do Rejestru Instytucji Kultury prowadzonego przez Gminę Miejską Kraków pod numerem 37, posiadające REGON: 382698540 oraz NIP: 6762562544 (zwane dalej: Organizatorem</w:t>
      </w:r>
      <w:r w:rsidR="00617A66" w:rsidRPr="00702A44">
        <w:rPr>
          <w:rFonts w:ascii="Akrobat Light" w:hAnsi="Akrobat Light" w:cstheme="majorHAnsi"/>
          <w:color w:val="auto"/>
          <w:kern w:val="16"/>
        </w:rPr>
        <w:t xml:space="preserve"> lub Muzeum</w:t>
      </w:r>
      <w:r w:rsidRPr="00702A44">
        <w:rPr>
          <w:rFonts w:ascii="Akrobat Light" w:hAnsi="Akrobat Light" w:cstheme="majorHAnsi"/>
          <w:color w:val="auto"/>
          <w:kern w:val="16"/>
        </w:rPr>
        <w:t xml:space="preserve">). </w:t>
      </w:r>
    </w:p>
    <w:p w14:paraId="112F688C" w14:textId="616C50C9" w:rsidR="00A46C85" w:rsidRPr="00702A44" w:rsidRDefault="00B65605" w:rsidP="00702A44">
      <w:pPr>
        <w:pStyle w:val="Akapitzlist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Akrobat Light" w:hAnsi="Akrobat Light" w:cstheme="majorHAnsi"/>
          <w:color w:val="auto"/>
          <w:kern w:val="16"/>
        </w:rPr>
      </w:pPr>
      <w:r w:rsidRPr="00702A44">
        <w:rPr>
          <w:rFonts w:ascii="Akrobat Light" w:hAnsi="Akrobat Light" w:cstheme="majorHAnsi"/>
          <w:color w:val="auto"/>
          <w:kern w:val="16"/>
        </w:rPr>
        <w:t>Akcja</w:t>
      </w:r>
      <w:r w:rsidR="00A46C85" w:rsidRPr="00702A44">
        <w:rPr>
          <w:rFonts w:ascii="Akrobat Light" w:hAnsi="Akrobat Light" w:cstheme="majorHAnsi"/>
          <w:color w:val="auto"/>
          <w:kern w:val="16"/>
        </w:rPr>
        <w:t xml:space="preserve"> polega na </w:t>
      </w:r>
      <w:r w:rsidR="00FD493C" w:rsidRPr="00702A44">
        <w:rPr>
          <w:rFonts w:ascii="Akrobat Light" w:hAnsi="Akrobat Light" w:cstheme="majorHAnsi"/>
          <w:color w:val="auto"/>
          <w:kern w:val="16"/>
        </w:rPr>
        <w:t xml:space="preserve">osobistym </w:t>
      </w:r>
      <w:r w:rsidR="00F75285" w:rsidRPr="00702A44">
        <w:rPr>
          <w:rFonts w:ascii="Akrobat Light" w:hAnsi="Akrobat Light" w:cstheme="majorHAnsi"/>
          <w:color w:val="auto"/>
          <w:kern w:val="16"/>
        </w:rPr>
        <w:t>umieszczaniu przez Uczestnika</w:t>
      </w:r>
      <w:r w:rsidR="00A46C85" w:rsidRPr="00702A44">
        <w:rPr>
          <w:rFonts w:ascii="Akrobat Light" w:hAnsi="Akrobat Light" w:cstheme="majorHAnsi"/>
          <w:color w:val="auto"/>
          <w:kern w:val="16"/>
        </w:rPr>
        <w:t xml:space="preserve"> </w:t>
      </w:r>
      <w:r w:rsidR="00B838A8">
        <w:rPr>
          <w:rFonts w:ascii="Akrobat Light" w:hAnsi="Akrobat Light" w:cstheme="majorHAnsi"/>
          <w:color w:val="auto"/>
          <w:kern w:val="16"/>
        </w:rPr>
        <w:t>na arkuszach papieru</w:t>
      </w:r>
      <w:r w:rsidR="00B657ED" w:rsidRPr="00B838A8">
        <w:rPr>
          <w:rFonts w:ascii="Akrobat Light" w:hAnsi="Akrobat Light" w:cstheme="majorHAnsi"/>
          <w:color w:val="auto"/>
          <w:kern w:val="16"/>
        </w:rPr>
        <w:t xml:space="preserve"> </w:t>
      </w:r>
      <w:r w:rsidR="00EA64B0" w:rsidRPr="00702A44">
        <w:rPr>
          <w:rFonts w:ascii="Akrobat Light" w:hAnsi="Akrobat Light" w:cstheme="majorHAnsi"/>
          <w:color w:val="auto"/>
          <w:kern w:val="16"/>
        </w:rPr>
        <w:t>napisów, tekstów,</w:t>
      </w:r>
      <w:r w:rsidR="00AE1039" w:rsidRPr="00702A44">
        <w:rPr>
          <w:rFonts w:ascii="Akrobat Light" w:hAnsi="Akrobat Light" w:cstheme="majorHAnsi"/>
          <w:color w:val="auto"/>
          <w:kern w:val="16"/>
        </w:rPr>
        <w:t xml:space="preserve"> </w:t>
      </w:r>
      <w:r w:rsidR="00FB7CFF" w:rsidRPr="00702A44">
        <w:rPr>
          <w:rFonts w:ascii="Akrobat Light" w:hAnsi="Akrobat Light" w:cstheme="majorHAnsi"/>
          <w:color w:val="auto"/>
          <w:kern w:val="16"/>
        </w:rPr>
        <w:t>odbić</w:t>
      </w:r>
      <w:r w:rsidR="004B2539" w:rsidRPr="00702A44">
        <w:rPr>
          <w:rFonts w:ascii="Akrobat Light" w:hAnsi="Akrobat Light" w:cstheme="majorHAnsi"/>
          <w:color w:val="auto"/>
          <w:kern w:val="16"/>
        </w:rPr>
        <w:t xml:space="preserve"> i</w:t>
      </w:r>
      <w:r w:rsidR="00FB7CFF" w:rsidRPr="00702A44">
        <w:rPr>
          <w:rFonts w:ascii="Akrobat Light" w:hAnsi="Akrobat Light" w:cstheme="majorHAnsi"/>
          <w:color w:val="auto"/>
          <w:kern w:val="16"/>
        </w:rPr>
        <w:t xml:space="preserve"> obrysów dłoni</w:t>
      </w:r>
      <w:r w:rsidR="004B2539" w:rsidRPr="00702A44">
        <w:rPr>
          <w:rFonts w:ascii="Akrobat Light" w:hAnsi="Akrobat Light" w:cstheme="majorHAnsi"/>
          <w:color w:val="auto"/>
          <w:kern w:val="16"/>
        </w:rPr>
        <w:t xml:space="preserve"> oraz innego rodzaju artystycznych wypowiedzi i elementów </w:t>
      </w:r>
      <w:r w:rsidR="006424A4" w:rsidRPr="00702A44">
        <w:rPr>
          <w:rFonts w:ascii="Akrobat Light" w:hAnsi="Akrobat Light" w:cstheme="majorHAnsi"/>
          <w:color w:val="auto"/>
          <w:kern w:val="16"/>
        </w:rPr>
        <w:t xml:space="preserve">(np. </w:t>
      </w:r>
      <w:r w:rsidR="009E4B34" w:rsidRPr="00702A44">
        <w:rPr>
          <w:rFonts w:ascii="Akrobat Light" w:hAnsi="Akrobat Light" w:cstheme="majorHAnsi"/>
          <w:color w:val="auto"/>
          <w:kern w:val="16"/>
        </w:rPr>
        <w:t>biletów,</w:t>
      </w:r>
      <w:r w:rsidR="006424A4" w:rsidRPr="00702A44">
        <w:rPr>
          <w:rFonts w:ascii="Akrobat Light" w:hAnsi="Akrobat Light" w:cstheme="majorHAnsi"/>
          <w:color w:val="auto"/>
          <w:kern w:val="16"/>
        </w:rPr>
        <w:t xml:space="preserve"> przypinek) </w:t>
      </w:r>
      <w:r w:rsidR="005023AE" w:rsidRPr="00702A44">
        <w:rPr>
          <w:rFonts w:ascii="Akrobat Light" w:hAnsi="Akrobat Light" w:cstheme="majorHAnsi"/>
          <w:color w:val="auto"/>
          <w:kern w:val="16"/>
        </w:rPr>
        <w:t>stanowiących życzenia</w:t>
      </w:r>
      <w:r w:rsidR="001B4F6B" w:rsidRPr="00702A44">
        <w:rPr>
          <w:rFonts w:ascii="Akrobat Light" w:hAnsi="Akrobat Light" w:cstheme="majorHAnsi"/>
          <w:color w:val="auto"/>
          <w:kern w:val="16"/>
        </w:rPr>
        <w:t xml:space="preserve"> jubileuszowe</w:t>
      </w:r>
      <w:r w:rsidR="00FD493C" w:rsidRPr="00702A44">
        <w:rPr>
          <w:rFonts w:ascii="Akrobat Light" w:hAnsi="Akrobat Light" w:cstheme="majorHAnsi"/>
          <w:color w:val="auto"/>
          <w:kern w:val="16"/>
        </w:rPr>
        <w:t xml:space="preserve"> lub </w:t>
      </w:r>
      <w:r w:rsidR="005023AE" w:rsidRPr="00702A44">
        <w:rPr>
          <w:rFonts w:ascii="Akrobat Light" w:hAnsi="Akrobat Light" w:cstheme="majorHAnsi"/>
          <w:color w:val="auto"/>
          <w:kern w:val="16"/>
        </w:rPr>
        <w:t>wrażenia i refleksje z wizyt w Oddziałach Muzeum.</w:t>
      </w:r>
    </w:p>
    <w:p w14:paraId="4F29BB9D" w14:textId="1BCA847E" w:rsidR="001B4F6B" w:rsidRPr="00702A44" w:rsidRDefault="00B838A8" w:rsidP="00702A44">
      <w:pPr>
        <w:pStyle w:val="Akapitzlist"/>
        <w:numPr>
          <w:ilvl w:val="0"/>
          <w:numId w:val="1"/>
        </w:numPr>
        <w:spacing w:after="0" w:line="276" w:lineRule="auto"/>
        <w:ind w:left="426" w:hanging="426"/>
        <w:jc w:val="both"/>
        <w:rPr>
          <w:rStyle w:val="Hipercze"/>
          <w:rFonts w:ascii="Akrobat Light" w:hAnsi="Akrobat Light" w:cstheme="majorHAnsi"/>
          <w:color w:val="000000" w:themeColor="text1"/>
          <w:kern w:val="16"/>
          <w:u w:val="none"/>
        </w:rPr>
      </w:pPr>
      <w:r>
        <w:rPr>
          <w:rFonts w:ascii="Akrobat Light" w:hAnsi="Akrobat Light" w:cstheme="majorHAnsi"/>
          <w:color w:val="auto"/>
          <w:kern w:val="16"/>
        </w:rPr>
        <w:t>Arkusze papieru</w:t>
      </w:r>
      <w:r w:rsidRPr="00702A44">
        <w:rPr>
          <w:rFonts w:ascii="Akrobat Light" w:hAnsi="Akrobat Light" w:cstheme="majorHAnsi"/>
          <w:color w:val="auto"/>
          <w:kern w:val="16"/>
        </w:rPr>
        <w:t xml:space="preserve"> </w:t>
      </w:r>
      <w:r w:rsidR="003615F6" w:rsidRPr="00702A44">
        <w:rPr>
          <w:rFonts w:ascii="Akrobat Light" w:hAnsi="Akrobat Light" w:cstheme="majorHAnsi"/>
          <w:color w:val="auto"/>
          <w:kern w:val="16"/>
        </w:rPr>
        <w:t>rozmieszczone zostan</w:t>
      </w:r>
      <w:r w:rsidR="001B4F6B" w:rsidRPr="00702A44">
        <w:rPr>
          <w:rFonts w:ascii="Akrobat Light" w:hAnsi="Akrobat Light" w:cstheme="majorHAnsi"/>
          <w:color w:val="auto"/>
          <w:kern w:val="16"/>
        </w:rPr>
        <w:t xml:space="preserve">ą w dniach od 6 maja 2024 r. do 9 czerwca 2024 r.  w Oddziałach lub Filiach Muzeum </w:t>
      </w:r>
      <w:r w:rsidR="003615F6" w:rsidRPr="00702A44">
        <w:rPr>
          <w:rFonts w:ascii="Akrobat Light" w:hAnsi="Akrobat Light" w:cstheme="majorHAnsi"/>
          <w:color w:val="auto"/>
          <w:kern w:val="16"/>
        </w:rPr>
        <w:t>biorących udział w A</w:t>
      </w:r>
      <w:r w:rsidR="001B4F6B" w:rsidRPr="00702A44">
        <w:rPr>
          <w:rFonts w:ascii="Akrobat Light" w:hAnsi="Akrobat Light" w:cstheme="majorHAnsi"/>
          <w:color w:val="auto"/>
          <w:kern w:val="16"/>
        </w:rPr>
        <w:t>kcji (wykaz</w:t>
      </w:r>
      <w:r w:rsidR="001B4F6B" w:rsidRPr="001C7FF9">
        <w:rPr>
          <w:rFonts w:ascii="Akrobat Light" w:hAnsi="Akrobat Light" w:cstheme="majorHAnsi"/>
          <w:color w:val="auto"/>
          <w:kern w:val="16"/>
        </w:rPr>
        <w:t xml:space="preserve"> zamieszczony</w:t>
      </w:r>
      <w:r w:rsidR="008A3BD7">
        <w:rPr>
          <w:rFonts w:ascii="Akrobat Light" w:hAnsi="Akrobat Light" w:cstheme="majorHAnsi"/>
          <w:color w:val="auto"/>
          <w:kern w:val="16"/>
        </w:rPr>
        <w:t xml:space="preserve"> </w:t>
      </w:r>
      <w:r w:rsidR="001B4F6B" w:rsidRPr="00702A44">
        <w:rPr>
          <w:rFonts w:ascii="Akrobat Light" w:hAnsi="Akrobat Light" w:cstheme="majorHAnsi"/>
          <w:color w:val="auto"/>
          <w:kern w:val="16"/>
        </w:rPr>
        <w:t xml:space="preserve">na stronie internetowej Organizatora </w:t>
      </w:r>
      <w:hyperlink r:id="rId6" w:history="1">
        <w:r w:rsidR="001B4F6B" w:rsidRPr="00702A44">
          <w:rPr>
            <w:rStyle w:val="Hipercze"/>
            <w:rFonts w:ascii="Akrobat Light" w:hAnsi="Akrobat Light" w:cstheme="majorHAnsi"/>
            <w:kern w:val="16"/>
            <w:u w:val="none"/>
          </w:rPr>
          <w:t>https://muzeumkrakowa.pl</w:t>
        </w:r>
      </w:hyperlink>
      <w:r w:rsidR="001B4F6B" w:rsidRPr="00702A44">
        <w:rPr>
          <w:rStyle w:val="Hipercze"/>
          <w:rFonts w:ascii="Akrobat Light" w:hAnsi="Akrobat Light" w:cstheme="majorHAnsi"/>
          <w:color w:val="000000" w:themeColor="text1"/>
          <w:kern w:val="16"/>
          <w:u w:val="none"/>
        </w:rPr>
        <w:t>).</w:t>
      </w:r>
      <w:r w:rsidR="001B4F6B" w:rsidRPr="00702A44">
        <w:rPr>
          <w:rStyle w:val="Hipercze"/>
          <w:rFonts w:ascii="Akrobat Light" w:hAnsi="Akrobat Light" w:cstheme="majorHAnsi"/>
          <w:kern w:val="16"/>
          <w:u w:val="none"/>
        </w:rPr>
        <w:t xml:space="preserve"> </w:t>
      </w:r>
      <w:r w:rsidR="001B4F6B" w:rsidRPr="00702A44">
        <w:rPr>
          <w:rStyle w:val="Hipercze"/>
          <w:rFonts w:ascii="Akrobat Light" w:hAnsi="Akrobat Light" w:cstheme="majorHAnsi"/>
          <w:color w:val="000000" w:themeColor="text1"/>
          <w:kern w:val="16"/>
          <w:u w:val="none"/>
        </w:rPr>
        <w:t xml:space="preserve">Udział  w </w:t>
      </w:r>
      <w:r w:rsidR="003615F6" w:rsidRPr="00702A44">
        <w:rPr>
          <w:rStyle w:val="Hipercze"/>
          <w:rFonts w:ascii="Akrobat Light" w:hAnsi="Akrobat Light" w:cstheme="majorHAnsi"/>
          <w:color w:val="000000" w:themeColor="text1"/>
          <w:kern w:val="16"/>
          <w:u w:val="none"/>
        </w:rPr>
        <w:t>A</w:t>
      </w:r>
      <w:r w:rsidR="001B4F6B" w:rsidRPr="00702A44">
        <w:rPr>
          <w:rStyle w:val="Hipercze"/>
          <w:rFonts w:ascii="Akrobat Light" w:hAnsi="Akrobat Light" w:cstheme="majorHAnsi"/>
          <w:color w:val="000000" w:themeColor="text1"/>
          <w:kern w:val="16"/>
          <w:u w:val="none"/>
        </w:rPr>
        <w:t xml:space="preserve">kcji możliwy jest w godzinach otwarcia </w:t>
      </w:r>
      <w:r w:rsidR="00FD493C" w:rsidRPr="00702A44">
        <w:rPr>
          <w:rStyle w:val="Hipercze"/>
          <w:rFonts w:ascii="Akrobat Light" w:hAnsi="Akrobat Light" w:cstheme="majorHAnsi"/>
          <w:color w:val="000000" w:themeColor="text1"/>
          <w:kern w:val="16"/>
          <w:u w:val="none"/>
        </w:rPr>
        <w:t xml:space="preserve">tych </w:t>
      </w:r>
      <w:r w:rsidR="001B4F6B" w:rsidRPr="00702A44">
        <w:rPr>
          <w:rStyle w:val="Hipercze"/>
          <w:rFonts w:ascii="Akrobat Light" w:hAnsi="Akrobat Light" w:cstheme="majorHAnsi"/>
          <w:color w:val="000000" w:themeColor="text1"/>
          <w:kern w:val="16"/>
          <w:u w:val="none"/>
        </w:rPr>
        <w:t>Oddziałów lub Filii.</w:t>
      </w:r>
    </w:p>
    <w:p w14:paraId="4DFBE6A7" w14:textId="616928B7" w:rsidR="003615F6" w:rsidRPr="00702A44" w:rsidRDefault="003615F6" w:rsidP="00702A44">
      <w:pPr>
        <w:pStyle w:val="Akapitzlist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Akrobat Light" w:hAnsi="Akrobat Light" w:cstheme="majorHAnsi"/>
          <w:color w:val="auto"/>
          <w:kern w:val="16"/>
        </w:rPr>
      </w:pPr>
      <w:r w:rsidRPr="00702A44">
        <w:rPr>
          <w:rFonts w:ascii="Akrobat Light" w:hAnsi="Akrobat Light" w:cstheme="majorHAnsi"/>
          <w:color w:val="auto"/>
          <w:kern w:val="16"/>
        </w:rPr>
        <w:t>Po zakończeniu A</w:t>
      </w:r>
      <w:r w:rsidR="006E0985" w:rsidRPr="00702A44">
        <w:rPr>
          <w:rFonts w:ascii="Akrobat Light" w:hAnsi="Akrobat Light" w:cstheme="majorHAnsi"/>
          <w:color w:val="auto"/>
          <w:kern w:val="16"/>
        </w:rPr>
        <w:t xml:space="preserve">kcji </w:t>
      </w:r>
      <w:r w:rsidR="00B838A8">
        <w:rPr>
          <w:rFonts w:ascii="Akrobat Light" w:hAnsi="Akrobat Light" w:cstheme="majorHAnsi"/>
          <w:color w:val="auto"/>
          <w:kern w:val="16"/>
        </w:rPr>
        <w:t>arkusze papieru</w:t>
      </w:r>
      <w:r w:rsidR="00AE788C" w:rsidRPr="00702A44">
        <w:rPr>
          <w:rFonts w:ascii="Akrobat Light" w:hAnsi="Akrobat Light" w:cstheme="majorHAnsi"/>
          <w:color w:val="auto"/>
          <w:kern w:val="16"/>
        </w:rPr>
        <w:t xml:space="preserve">, o których mowa w pkt. I ust. </w:t>
      </w:r>
      <w:r w:rsidR="001B4F6B" w:rsidRPr="00702A44">
        <w:rPr>
          <w:rFonts w:ascii="Akrobat Light" w:hAnsi="Akrobat Light" w:cstheme="majorHAnsi"/>
          <w:color w:val="auto"/>
          <w:kern w:val="16"/>
        </w:rPr>
        <w:t>2</w:t>
      </w:r>
      <w:r w:rsidR="00AE788C" w:rsidRPr="00702A44">
        <w:rPr>
          <w:rFonts w:ascii="Akrobat Light" w:hAnsi="Akrobat Light" w:cstheme="majorHAnsi"/>
          <w:color w:val="auto"/>
          <w:kern w:val="16"/>
        </w:rPr>
        <w:t xml:space="preserve"> zostaną połączone w jed</w:t>
      </w:r>
      <w:r w:rsidR="00AB5991" w:rsidRPr="00702A44">
        <w:rPr>
          <w:rFonts w:ascii="Akrobat Light" w:hAnsi="Akrobat Light" w:cstheme="majorHAnsi"/>
          <w:color w:val="auto"/>
          <w:kern w:val="16"/>
        </w:rPr>
        <w:t>e</w:t>
      </w:r>
      <w:r w:rsidR="00AE788C" w:rsidRPr="00702A44">
        <w:rPr>
          <w:rFonts w:ascii="Akrobat Light" w:hAnsi="Akrobat Light" w:cstheme="majorHAnsi"/>
          <w:color w:val="auto"/>
          <w:kern w:val="16"/>
        </w:rPr>
        <w:t xml:space="preserve">n </w:t>
      </w:r>
      <w:r w:rsidR="00AB5991" w:rsidRPr="00702A44">
        <w:rPr>
          <w:rFonts w:ascii="Akrobat Light" w:hAnsi="Akrobat Light" w:cstheme="majorHAnsi"/>
          <w:color w:val="auto"/>
          <w:kern w:val="16"/>
        </w:rPr>
        <w:t xml:space="preserve">utwór wspólny </w:t>
      </w:r>
      <w:r w:rsidR="00AE788C" w:rsidRPr="00702A44">
        <w:rPr>
          <w:rFonts w:ascii="Akrobat Light" w:hAnsi="Akrobat Light" w:cstheme="majorHAnsi"/>
          <w:color w:val="auto"/>
          <w:kern w:val="16"/>
        </w:rPr>
        <w:t xml:space="preserve"> zatytułowan</w:t>
      </w:r>
      <w:r w:rsidR="00AB5991" w:rsidRPr="00702A44">
        <w:rPr>
          <w:rFonts w:ascii="Akrobat Light" w:hAnsi="Akrobat Light" w:cstheme="majorHAnsi"/>
          <w:color w:val="auto"/>
          <w:kern w:val="16"/>
        </w:rPr>
        <w:t>y</w:t>
      </w:r>
      <w:r w:rsidR="00AE788C" w:rsidRPr="00702A44">
        <w:rPr>
          <w:rFonts w:ascii="Akrobat Light" w:hAnsi="Akrobat Light" w:cstheme="majorHAnsi"/>
          <w:color w:val="auto"/>
          <w:kern w:val="16"/>
        </w:rPr>
        <w:t xml:space="preserve"> </w:t>
      </w:r>
      <w:r w:rsidR="00AE788C" w:rsidRPr="00702A44">
        <w:rPr>
          <w:rFonts w:ascii="Akrobat Light" w:hAnsi="Akrobat Light" w:cstheme="majorHAnsi"/>
          <w:b/>
          <w:i/>
          <w:color w:val="auto"/>
          <w:kern w:val="16"/>
        </w:rPr>
        <w:t>„Panorama Krakowian”</w:t>
      </w:r>
      <w:r w:rsidR="001B4F6B" w:rsidRPr="00702A44">
        <w:rPr>
          <w:rFonts w:ascii="Akrobat Light" w:hAnsi="Akrobat Light" w:cstheme="majorHAnsi"/>
          <w:b/>
          <w:i/>
          <w:color w:val="auto"/>
          <w:kern w:val="16"/>
        </w:rPr>
        <w:t>,</w:t>
      </w:r>
      <w:r w:rsidR="001B4F6B" w:rsidRPr="00702A44">
        <w:rPr>
          <w:rFonts w:ascii="Akrobat Light" w:hAnsi="Akrobat Light" w:cstheme="majorHAnsi"/>
          <w:color w:val="auto"/>
          <w:kern w:val="16"/>
        </w:rPr>
        <w:t xml:space="preserve"> która zostanie za</w:t>
      </w:r>
      <w:r w:rsidR="00AE788C" w:rsidRPr="00702A44">
        <w:rPr>
          <w:rFonts w:ascii="Akrobat Light" w:hAnsi="Akrobat Light" w:cstheme="majorHAnsi"/>
          <w:color w:val="auto"/>
          <w:kern w:val="16"/>
        </w:rPr>
        <w:t>prezentowana przez Organizatora w dniach 29 i 30 czerwca 2024 r</w:t>
      </w:r>
      <w:r w:rsidR="00872495" w:rsidRPr="00702A44">
        <w:rPr>
          <w:rFonts w:ascii="Akrobat Light" w:hAnsi="Akrobat Light" w:cstheme="majorHAnsi"/>
          <w:color w:val="auto"/>
          <w:kern w:val="16"/>
        </w:rPr>
        <w:t>.</w:t>
      </w:r>
      <w:r w:rsidR="00882C2B" w:rsidRPr="00702A44">
        <w:rPr>
          <w:rFonts w:ascii="Akrobat Light" w:hAnsi="Akrobat Light" w:cstheme="majorHAnsi"/>
          <w:color w:val="auto"/>
          <w:kern w:val="16"/>
        </w:rPr>
        <w:t xml:space="preserve"> w </w:t>
      </w:r>
      <w:r w:rsidR="001B4F6B" w:rsidRPr="00702A44">
        <w:rPr>
          <w:rFonts w:ascii="Akrobat Light" w:hAnsi="Akrobat Light" w:cstheme="majorHAnsi"/>
          <w:color w:val="auto"/>
          <w:kern w:val="16"/>
        </w:rPr>
        <w:t>Barbakanie</w:t>
      </w:r>
      <w:r w:rsidR="009C3CF0" w:rsidRPr="00702A44">
        <w:rPr>
          <w:rFonts w:ascii="Akrobat Light" w:hAnsi="Akrobat Light" w:cstheme="majorHAnsi"/>
          <w:color w:val="auto"/>
          <w:kern w:val="16"/>
        </w:rPr>
        <w:t xml:space="preserve">. </w:t>
      </w:r>
    </w:p>
    <w:p w14:paraId="00FEB203" w14:textId="0B1F2592" w:rsidR="009C3CF0" w:rsidRPr="00702A44" w:rsidRDefault="00AB5991" w:rsidP="00702A44">
      <w:pPr>
        <w:pStyle w:val="Akapitzlist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Akrobat Light" w:hAnsi="Akrobat Light" w:cstheme="majorHAnsi"/>
          <w:color w:val="auto"/>
          <w:kern w:val="16"/>
        </w:rPr>
      </w:pPr>
      <w:r w:rsidRPr="00702A44">
        <w:rPr>
          <w:rFonts w:ascii="Akrobat Light" w:hAnsi="Akrobat Light" w:cstheme="majorHAnsi"/>
          <w:color w:val="auto"/>
          <w:kern w:val="16"/>
        </w:rPr>
        <w:t>Utwór</w:t>
      </w:r>
      <w:r w:rsidR="009C3CF0" w:rsidRPr="00702A44">
        <w:rPr>
          <w:rFonts w:ascii="Akrobat Light" w:hAnsi="Akrobat Light" w:cstheme="majorHAnsi"/>
          <w:color w:val="auto"/>
          <w:kern w:val="16"/>
        </w:rPr>
        <w:t xml:space="preserve"> „Panorama Krakowian” </w:t>
      </w:r>
      <w:r w:rsidR="001F38AF" w:rsidRPr="00702A44">
        <w:rPr>
          <w:rFonts w:ascii="Akrobat Light" w:hAnsi="Akrobat Light" w:cstheme="majorHAnsi"/>
          <w:color w:val="auto"/>
          <w:kern w:val="16"/>
        </w:rPr>
        <w:t>stanowi</w:t>
      </w:r>
      <w:r w:rsidRPr="00702A44">
        <w:rPr>
          <w:rFonts w:ascii="Akrobat Light" w:hAnsi="Akrobat Light" w:cstheme="majorHAnsi"/>
          <w:color w:val="auto"/>
          <w:kern w:val="16"/>
        </w:rPr>
        <w:t xml:space="preserve"> </w:t>
      </w:r>
      <w:r w:rsidR="009C3CF0" w:rsidRPr="00702A44">
        <w:rPr>
          <w:rFonts w:ascii="Akrobat Light" w:hAnsi="Akrobat Light" w:cstheme="majorHAnsi"/>
          <w:color w:val="auto"/>
          <w:kern w:val="16"/>
        </w:rPr>
        <w:t>własnoś</w:t>
      </w:r>
      <w:r w:rsidR="001F38AF" w:rsidRPr="00702A44">
        <w:rPr>
          <w:rFonts w:ascii="Akrobat Light" w:hAnsi="Akrobat Light" w:cstheme="majorHAnsi"/>
          <w:color w:val="auto"/>
          <w:kern w:val="16"/>
        </w:rPr>
        <w:t>ć</w:t>
      </w:r>
      <w:r w:rsidR="009C3CF0" w:rsidRPr="00702A44">
        <w:rPr>
          <w:rFonts w:ascii="Akrobat Light" w:hAnsi="Akrobat Light" w:cstheme="majorHAnsi"/>
          <w:color w:val="auto"/>
          <w:kern w:val="16"/>
        </w:rPr>
        <w:t xml:space="preserve"> Muzeum oraz będzie wykorzystywana przez Muzeum  w realizacji jego celów statutowych.</w:t>
      </w:r>
    </w:p>
    <w:p w14:paraId="6BED8AEB" w14:textId="729CB5FD" w:rsidR="003615F6" w:rsidRPr="00702A44" w:rsidRDefault="003615F6" w:rsidP="00702A44">
      <w:pPr>
        <w:pStyle w:val="Akapitzlist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Akrobat Light" w:hAnsi="Akrobat Light" w:cstheme="majorHAnsi"/>
          <w:color w:val="auto"/>
          <w:kern w:val="16"/>
        </w:rPr>
      </w:pPr>
      <w:r w:rsidRPr="00702A44">
        <w:rPr>
          <w:rFonts w:ascii="Akrobat Light" w:hAnsi="Akrobat Light" w:cstheme="majorHAnsi"/>
          <w:color w:val="auto"/>
          <w:kern w:val="16"/>
        </w:rPr>
        <w:t xml:space="preserve">Udział w Akcji jest dobrowolny i bezpłatny. </w:t>
      </w:r>
    </w:p>
    <w:p w14:paraId="496285C8" w14:textId="77777777" w:rsidR="00FD493C" w:rsidRPr="00702A44" w:rsidRDefault="00FD493C" w:rsidP="00702A44">
      <w:pPr>
        <w:pStyle w:val="Akapitzlist"/>
        <w:spacing w:after="0" w:line="276" w:lineRule="auto"/>
        <w:ind w:left="284"/>
        <w:jc w:val="center"/>
        <w:rPr>
          <w:rFonts w:ascii="Akrobat Light" w:hAnsi="Akrobat Light" w:cstheme="majorHAnsi"/>
          <w:b/>
          <w:color w:val="auto"/>
          <w:kern w:val="16"/>
        </w:rPr>
      </w:pPr>
    </w:p>
    <w:p w14:paraId="2CE32E81" w14:textId="20A5A93C" w:rsidR="001B4F6B" w:rsidRPr="00702A44" w:rsidRDefault="001B4F6B" w:rsidP="00702A44">
      <w:pPr>
        <w:pStyle w:val="Akapitzlist"/>
        <w:spacing w:after="0" w:line="276" w:lineRule="auto"/>
        <w:ind w:left="284"/>
        <w:jc w:val="center"/>
        <w:rPr>
          <w:rFonts w:ascii="Akrobat Light" w:hAnsi="Akrobat Light" w:cstheme="majorHAnsi"/>
          <w:b/>
          <w:color w:val="auto"/>
          <w:kern w:val="16"/>
        </w:rPr>
      </w:pPr>
      <w:r w:rsidRPr="00702A44">
        <w:rPr>
          <w:rFonts w:ascii="Akrobat Light" w:hAnsi="Akrobat Light" w:cstheme="majorHAnsi"/>
          <w:b/>
          <w:color w:val="auto"/>
          <w:kern w:val="16"/>
        </w:rPr>
        <w:t>II.</w:t>
      </w:r>
      <w:r w:rsidR="00FD493C" w:rsidRPr="00702A44">
        <w:rPr>
          <w:rFonts w:ascii="Akrobat Light" w:hAnsi="Akrobat Light" w:cstheme="majorHAnsi"/>
          <w:b/>
          <w:color w:val="auto"/>
          <w:kern w:val="16"/>
        </w:rPr>
        <w:t xml:space="preserve"> ZASADY UDZIAŁU </w:t>
      </w:r>
    </w:p>
    <w:p w14:paraId="62CA6B18" w14:textId="7B0A5308" w:rsidR="00AE788C" w:rsidRPr="00702A44" w:rsidRDefault="00AE788C" w:rsidP="00702A44">
      <w:pPr>
        <w:pStyle w:val="Akapitzlist"/>
        <w:spacing w:after="0" w:line="276" w:lineRule="auto"/>
        <w:ind w:left="284"/>
        <w:jc w:val="both"/>
        <w:rPr>
          <w:rFonts w:ascii="Akrobat Light" w:hAnsi="Akrobat Light" w:cstheme="majorHAnsi"/>
          <w:color w:val="auto"/>
          <w:kern w:val="16"/>
        </w:rPr>
      </w:pPr>
    </w:p>
    <w:p w14:paraId="0A7B6651" w14:textId="31517E97" w:rsidR="005B7567" w:rsidRPr="008A3BD7" w:rsidRDefault="005B7567" w:rsidP="0065361A">
      <w:pPr>
        <w:pStyle w:val="Akapitzlist"/>
        <w:numPr>
          <w:ilvl w:val="0"/>
          <w:numId w:val="8"/>
        </w:numPr>
        <w:spacing w:after="0" w:line="276" w:lineRule="auto"/>
        <w:ind w:left="426" w:hanging="426"/>
        <w:jc w:val="both"/>
        <w:rPr>
          <w:rFonts w:ascii="Akrobat Light" w:hAnsi="Akrobat Light" w:cstheme="majorHAnsi"/>
          <w:color w:val="auto"/>
          <w:kern w:val="16"/>
        </w:rPr>
      </w:pPr>
      <w:r w:rsidRPr="00702A44">
        <w:rPr>
          <w:rFonts w:ascii="Akrobat Light" w:hAnsi="Akrobat Light" w:cstheme="majorHAnsi"/>
          <w:color w:val="auto"/>
          <w:kern w:val="16"/>
        </w:rPr>
        <w:t xml:space="preserve">Organizator zapewnia Uczestnikowi </w:t>
      </w:r>
      <w:r w:rsidRPr="008A3BD7">
        <w:rPr>
          <w:rFonts w:ascii="Akrobat Light" w:hAnsi="Akrobat Light" w:cstheme="majorHAnsi"/>
          <w:color w:val="auto"/>
          <w:kern w:val="16"/>
        </w:rPr>
        <w:t xml:space="preserve">materiały plastyczne </w:t>
      </w:r>
      <w:r w:rsidRPr="00702A44">
        <w:rPr>
          <w:rFonts w:ascii="Akrobat Light" w:hAnsi="Akrobat Light" w:cstheme="majorHAnsi"/>
          <w:color w:val="auto"/>
          <w:kern w:val="16"/>
        </w:rPr>
        <w:t xml:space="preserve">służące </w:t>
      </w:r>
      <w:r w:rsidR="003E4FBC" w:rsidRPr="00702A44">
        <w:rPr>
          <w:rFonts w:ascii="Akrobat Light" w:hAnsi="Akrobat Light" w:cstheme="majorHAnsi"/>
          <w:color w:val="auto"/>
          <w:kern w:val="16"/>
        </w:rPr>
        <w:t>umieszczeniu napisów, tekstów</w:t>
      </w:r>
      <w:r w:rsidRPr="00702A44">
        <w:rPr>
          <w:rFonts w:ascii="Akrobat Light" w:hAnsi="Akrobat Light" w:cstheme="majorHAnsi"/>
          <w:color w:val="auto"/>
          <w:kern w:val="16"/>
        </w:rPr>
        <w:t xml:space="preserve">, odbić i obrysów </w:t>
      </w:r>
      <w:r w:rsidR="003E4FBC" w:rsidRPr="00702A44">
        <w:rPr>
          <w:rFonts w:ascii="Akrobat Light" w:hAnsi="Akrobat Light" w:cstheme="majorHAnsi"/>
          <w:color w:val="auto"/>
          <w:kern w:val="16"/>
        </w:rPr>
        <w:t xml:space="preserve">oraz innego rodzaju artystycznych wypowiedzi </w:t>
      </w:r>
      <w:r w:rsidRPr="00702A44">
        <w:rPr>
          <w:rFonts w:ascii="Akrobat Light" w:hAnsi="Akrobat Light" w:cstheme="majorHAnsi"/>
          <w:color w:val="auto"/>
          <w:kern w:val="16"/>
        </w:rPr>
        <w:t xml:space="preserve">o których mowa w pkt. I. ust. </w:t>
      </w:r>
      <w:r w:rsidR="003615F6" w:rsidRPr="00702A44">
        <w:rPr>
          <w:rFonts w:ascii="Akrobat Light" w:hAnsi="Akrobat Light" w:cstheme="majorHAnsi"/>
          <w:color w:val="auto"/>
          <w:kern w:val="16"/>
        </w:rPr>
        <w:t>2</w:t>
      </w:r>
      <w:r w:rsidR="0065361A">
        <w:rPr>
          <w:rFonts w:ascii="Akrobat Light" w:hAnsi="Akrobat Light" w:cstheme="majorHAnsi"/>
          <w:color w:val="auto"/>
          <w:kern w:val="16"/>
        </w:rPr>
        <w:t>, wedle decyzji Organizatora. M</w:t>
      </w:r>
      <w:r w:rsidR="0065361A" w:rsidRPr="0065361A">
        <w:rPr>
          <w:rFonts w:ascii="Akrobat Light" w:hAnsi="Akrobat Light" w:cstheme="majorHAnsi"/>
          <w:color w:val="auto"/>
          <w:kern w:val="16"/>
        </w:rPr>
        <w:t xml:space="preserve">ateriały plastyczne, o których mowa powyżej udostępnione są przez Organizatora w odpowiednich pojemnikach umieszczonych przy </w:t>
      </w:r>
      <w:r w:rsidR="00B838A8">
        <w:rPr>
          <w:rFonts w:ascii="Akrobat Light" w:hAnsi="Akrobat Light" w:cstheme="majorHAnsi"/>
          <w:color w:val="auto"/>
          <w:kern w:val="16"/>
        </w:rPr>
        <w:t>arkuszach papieru</w:t>
      </w:r>
      <w:r w:rsidR="0065361A" w:rsidRPr="0065361A">
        <w:rPr>
          <w:rFonts w:ascii="Akrobat Light" w:hAnsi="Akrobat Light" w:cstheme="majorHAnsi"/>
          <w:color w:val="auto"/>
          <w:kern w:val="16"/>
        </w:rPr>
        <w:t>.</w:t>
      </w:r>
    </w:p>
    <w:p w14:paraId="33F886E7" w14:textId="527BBDB7" w:rsidR="001F38AF" w:rsidRPr="00702A44" w:rsidRDefault="00A46C85" w:rsidP="00702A44">
      <w:pPr>
        <w:pStyle w:val="Akapitzlist"/>
        <w:numPr>
          <w:ilvl w:val="0"/>
          <w:numId w:val="8"/>
        </w:numPr>
        <w:spacing w:after="0" w:line="276" w:lineRule="auto"/>
        <w:ind w:left="426" w:hanging="426"/>
        <w:jc w:val="both"/>
        <w:rPr>
          <w:rFonts w:ascii="Akrobat Light" w:hAnsi="Akrobat Light" w:cstheme="majorHAnsi"/>
          <w:color w:val="auto"/>
          <w:kern w:val="16"/>
        </w:rPr>
      </w:pPr>
      <w:r w:rsidRPr="00702A44">
        <w:rPr>
          <w:rFonts w:ascii="Akrobat Light" w:hAnsi="Akrobat Light" w:cstheme="majorHAnsi"/>
          <w:color w:val="auto"/>
          <w:kern w:val="16"/>
        </w:rPr>
        <w:t xml:space="preserve">Osoba umieszczająca podczas </w:t>
      </w:r>
      <w:r w:rsidR="003615F6" w:rsidRPr="00702A44">
        <w:rPr>
          <w:rFonts w:ascii="Akrobat Light" w:hAnsi="Akrobat Light" w:cstheme="majorHAnsi"/>
          <w:color w:val="auto"/>
          <w:kern w:val="16"/>
        </w:rPr>
        <w:t>A</w:t>
      </w:r>
      <w:r w:rsidR="004F60E7" w:rsidRPr="00702A44">
        <w:rPr>
          <w:rFonts w:ascii="Akrobat Light" w:hAnsi="Akrobat Light" w:cstheme="majorHAnsi"/>
          <w:color w:val="auto"/>
          <w:kern w:val="16"/>
        </w:rPr>
        <w:t>kcji</w:t>
      </w:r>
      <w:r w:rsidRPr="00702A44">
        <w:rPr>
          <w:rFonts w:ascii="Akrobat Light" w:hAnsi="Akrobat Light" w:cstheme="majorHAnsi"/>
          <w:color w:val="auto"/>
          <w:kern w:val="16"/>
        </w:rPr>
        <w:t xml:space="preserve"> </w:t>
      </w:r>
      <w:r w:rsidR="00D85664" w:rsidRPr="00702A44">
        <w:rPr>
          <w:rFonts w:ascii="Akrobat Light" w:hAnsi="Akrobat Light" w:cstheme="majorHAnsi"/>
          <w:color w:val="auto"/>
          <w:kern w:val="16"/>
        </w:rPr>
        <w:t>napisy, teksty,</w:t>
      </w:r>
      <w:r w:rsidR="004F60E7" w:rsidRPr="00702A44">
        <w:rPr>
          <w:rFonts w:ascii="Akrobat Light" w:hAnsi="Akrobat Light" w:cstheme="majorHAnsi"/>
          <w:color w:val="auto"/>
          <w:kern w:val="16"/>
        </w:rPr>
        <w:t xml:space="preserve"> odbicia i obrysy dłoni</w:t>
      </w:r>
      <w:r w:rsidR="00374D93" w:rsidRPr="00702A44">
        <w:rPr>
          <w:rFonts w:ascii="Akrobat Light" w:hAnsi="Akrobat Light" w:cstheme="majorHAnsi"/>
          <w:color w:val="auto"/>
          <w:kern w:val="16"/>
        </w:rPr>
        <w:t xml:space="preserve"> czy innego rodzaju artystyczne wypowiedzi i elementy</w:t>
      </w:r>
      <w:r w:rsidRPr="00702A44">
        <w:rPr>
          <w:rFonts w:ascii="Akrobat Light" w:hAnsi="Akrobat Light" w:cstheme="majorHAnsi"/>
          <w:color w:val="auto"/>
          <w:kern w:val="16"/>
        </w:rPr>
        <w:t xml:space="preserve"> staje się Uczestnikiem </w:t>
      </w:r>
      <w:r w:rsidR="00EA181E">
        <w:rPr>
          <w:rFonts w:ascii="Akrobat Light" w:hAnsi="Akrobat Light" w:cstheme="majorHAnsi"/>
          <w:color w:val="auto"/>
          <w:kern w:val="16"/>
        </w:rPr>
        <w:t>A</w:t>
      </w:r>
      <w:r w:rsidR="00EA181E" w:rsidRPr="00702A44">
        <w:rPr>
          <w:rFonts w:ascii="Akrobat Light" w:hAnsi="Akrobat Light" w:cstheme="majorHAnsi"/>
          <w:color w:val="auto"/>
          <w:kern w:val="16"/>
        </w:rPr>
        <w:t>kcji</w:t>
      </w:r>
      <w:r w:rsidRPr="00702A44">
        <w:rPr>
          <w:rFonts w:ascii="Akrobat Light" w:hAnsi="Akrobat Light" w:cstheme="majorHAnsi"/>
          <w:color w:val="auto"/>
          <w:kern w:val="16"/>
        </w:rPr>
        <w:t xml:space="preserve">. </w:t>
      </w:r>
    </w:p>
    <w:p w14:paraId="7E037A59" w14:textId="0787B308" w:rsidR="001F38AF" w:rsidRPr="00702A44" w:rsidRDefault="001F38AF" w:rsidP="00702A44">
      <w:pPr>
        <w:pStyle w:val="Akapitzlist"/>
        <w:numPr>
          <w:ilvl w:val="0"/>
          <w:numId w:val="8"/>
        </w:numPr>
        <w:spacing w:after="0" w:line="276" w:lineRule="auto"/>
        <w:ind w:left="426" w:hanging="426"/>
        <w:jc w:val="both"/>
        <w:rPr>
          <w:rFonts w:ascii="Akrobat Light" w:hAnsi="Akrobat Light" w:cstheme="majorHAnsi"/>
          <w:color w:val="auto"/>
          <w:kern w:val="16"/>
        </w:rPr>
      </w:pPr>
      <w:r w:rsidRPr="00702A44">
        <w:rPr>
          <w:rFonts w:ascii="Akrobat Light" w:hAnsi="Akrobat Light" w:cstheme="majorHAnsi"/>
          <w:color w:val="auto"/>
          <w:kern w:val="16"/>
        </w:rPr>
        <w:t xml:space="preserve">Uczestnik z chwilą umieszczenia na </w:t>
      </w:r>
      <w:r w:rsidR="00B838A8">
        <w:rPr>
          <w:rFonts w:ascii="Akrobat Light" w:hAnsi="Akrobat Light" w:cstheme="majorHAnsi"/>
          <w:color w:val="auto"/>
          <w:kern w:val="16"/>
        </w:rPr>
        <w:t>arkuszu papieru</w:t>
      </w:r>
      <w:r w:rsidR="00B838A8" w:rsidRPr="00702A44">
        <w:rPr>
          <w:rFonts w:ascii="Akrobat Light" w:hAnsi="Akrobat Light" w:cstheme="majorHAnsi"/>
          <w:color w:val="auto"/>
          <w:kern w:val="16"/>
        </w:rPr>
        <w:t xml:space="preserve"> </w:t>
      </w:r>
      <w:r w:rsidRPr="00702A44">
        <w:rPr>
          <w:rFonts w:ascii="Akrobat Light" w:hAnsi="Akrobat Light" w:cstheme="majorHAnsi"/>
          <w:color w:val="auto"/>
          <w:kern w:val="16"/>
        </w:rPr>
        <w:t xml:space="preserve">jakichkolwiek elementów przenosi na Organizatora prawo własności do nich. </w:t>
      </w:r>
    </w:p>
    <w:p w14:paraId="16125DDE" w14:textId="7677ACCB" w:rsidR="001F38AF" w:rsidRPr="00702A44" w:rsidRDefault="001F38AF" w:rsidP="00702A44">
      <w:pPr>
        <w:pStyle w:val="Akapitzlist"/>
        <w:numPr>
          <w:ilvl w:val="0"/>
          <w:numId w:val="8"/>
        </w:numPr>
        <w:spacing w:after="0" w:line="276" w:lineRule="auto"/>
        <w:ind w:left="426" w:hanging="426"/>
        <w:jc w:val="both"/>
        <w:rPr>
          <w:rFonts w:ascii="Akrobat Light" w:hAnsi="Akrobat Light" w:cstheme="majorHAnsi"/>
          <w:color w:val="auto"/>
          <w:kern w:val="16"/>
        </w:rPr>
      </w:pPr>
      <w:r w:rsidRPr="00702A44">
        <w:rPr>
          <w:rFonts w:ascii="Akrobat Light" w:hAnsi="Akrobat Light" w:cstheme="majorHAnsi"/>
          <w:color w:val="auto"/>
          <w:kern w:val="16"/>
        </w:rPr>
        <w:t>Umieszczenie na</w:t>
      </w:r>
      <w:r w:rsidR="00EA181E">
        <w:rPr>
          <w:rFonts w:ascii="Akrobat Light" w:hAnsi="Akrobat Light" w:cstheme="majorHAnsi"/>
          <w:color w:val="auto"/>
          <w:kern w:val="16"/>
        </w:rPr>
        <w:t xml:space="preserve"> arkuszu papieru</w:t>
      </w:r>
      <w:r w:rsidRPr="00702A44">
        <w:rPr>
          <w:rFonts w:ascii="Akrobat Light" w:hAnsi="Akrobat Light" w:cstheme="majorHAnsi"/>
          <w:color w:val="auto"/>
          <w:kern w:val="16"/>
        </w:rPr>
        <w:t xml:space="preserve"> elementów jest równoznaczne z oświadczeniem przez Uczestnika, że przeniesienie o którym mowa w ust. </w:t>
      </w:r>
      <w:r w:rsidR="00900C76" w:rsidRPr="00702A44">
        <w:rPr>
          <w:rFonts w:ascii="Akrobat Light" w:hAnsi="Akrobat Light" w:cstheme="majorHAnsi"/>
          <w:color w:val="auto"/>
          <w:kern w:val="16"/>
        </w:rPr>
        <w:t>3</w:t>
      </w:r>
      <w:r w:rsidRPr="00702A44">
        <w:rPr>
          <w:rFonts w:ascii="Akrobat Light" w:hAnsi="Akrobat Light" w:cstheme="majorHAnsi"/>
          <w:color w:val="auto"/>
          <w:kern w:val="16"/>
        </w:rPr>
        <w:t xml:space="preserve"> nie narusza jakichkolwiek praw osób trzecich.</w:t>
      </w:r>
    </w:p>
    <w:p w14:paraId="0D9F7F6F" w14:textId="5CA44462" w:rsidR="00FD493C" w:rsidRPr="00702A44" w:rsidRDefault="00A46C85" w:rsidP="00702A44">
      <w:pPr>
        <w:pStyle w:val="Akapitzlist"/>
        <w:numPr>
          <w:ilvl w:val="0"/>
          <w:numId w:val="8"/>
        </w:numPr>
        <w:spacing w:after="0" w:line="276" w:lineRule="auto"/>
        <w:ind w:left="426" w:hanging="426"/>
        <w:jc w:val="both"/>
        <w:rPr>
          <w:rFonts w:ascii="Akrobat Light" w:hAnsi="Akrobat Light" w:cstheme="majorHAnsi"/>
          <w:color w:val="auto"/>
          <w:kern w:val="16"/>
        </w:rPr>
      </w:pPr>
      <w:r w:rsidRPr="00702A44">
        <w:rPr>
          <w:rFonts w:ascii="Akrobat Light" w:hAnsi="Akrobat Light" w:cstheme="majorHAnsi"/>
          <w:color w:val="auto"/>
          <w:kern w:val="16"/>
        </w:rPr>
        <w:t xml:space="preserve">Uczestnikowi nie wolno umieszczać na </w:t>
      </w:r>
      <w:r w:rsidR="00B838A8">
        <w:rPr>
          <w:rFonts w:ascii="Akrobat Light" w:hAnsi="Akrobat Light" w:cstheme="majorHAnsi"/>
          <w:color w:val="auto"/>
          <w:kern w:val="16"/>
        </w:rPr>
        <w:t>arkuszach papieru</w:t>
      </w:r>
      <w:r w:rsidR="00B838A8" w:rsidRPr="00702A44">
        <w:rPr>
          <w:rFonts w:ascii="Akrobat Light" w:hAnsi="Akrobat Light" w:cstheme="majorHAnsi"/>
          <w:color w:val="auto"/>
          <w:kern w:val="16"/>
        </w:rPr>
        <w:t xml:space="preserve"> </w:t>
      </w:r>
      <w:r w:rsidRPr="00702A44">
        <w:rPr>
          <w:rFonts w:ascii="Akrobat Light" w:hAnsi="Akrobat Light" w:cstheme="majorHAnsi"/>
          <w:color w:val="auto"/>
          <w:kern w:val="16"/>
        </w:rPr>
        <w:t xml:space="preserve">treści, ani elementów </w:t>
      </w:r>
      <w:r w:rsidRPr="00702A44">
        <w:rPr>
          <w:rFonts w:ascii="Akrobat Light" w:eastAsia="Times New Roman" w:hAnsi="Akrobat Light" w:cstheme="majorHAnsi"/>
          <w:color w:val="auto"/>
          <w:kern w:val="16"/>
          <w:lang w:eastAsia="pl-PL"/>
        </w:rPr>
        <w:t xml:space="preserve">mających charakter zniesławiający lub obraźliwy, czy też w inny sposób naruszających dobra osobiste osób trzecich, a także takich, które szerzą, propagują  i usprawiedliwiają nienawiść rasową, ksenofobię, antysemityzm oraz inne formy nietolerancji. </w:t>
      </w:r>
    </w:p>
    <w:p w14:paraId="3A540ECE" w14:textId="77777777" w:rsidR="00FD493C" w:rsidRPr="00702A44" w:rsidRDefault="00A46C85" w:rsidP="00702A44">
      <w:pPr>
        <w:pStyle w:val="Akapitzlist"/>
        <w:numPr>
          <w:ilvl w:val="0"/>
          <w:numId w:val="8"/>
        </w:numPr>
        <w:spacing w:after="0" w:line="276" w:lineRule="auto"/>
        <w:ind w:left="426" w:hanging="426"/>
        <w:jc w:val="both"/>
        <w:rPr>
          <w:rFonts w:ascii="Akrobat Light" w:hAnsi="Akrobat Light" w:cstheme="majorHAnsi"/>
          <w:color w:val="auto"/>
          <w:kern w:val="16"/>
        </w:rPr>
      </w:pPr>
      <w:r w:rsidRPr="00702A44">
        <w:rPr>
          <w:rFonts w:ascii="Akrobat Light" w:eastAsia="Times New Roman" w:hAnsi="Akrobat Light" w:cstheme="majorHAnsi"/>
          <w:color w:val="auto"/>
          <w:kern w:val="16"/>
          <w:lang w:eastAsia="pl-PL"/>
        </w:rPr>
        <w:t>Niedopuszczalne jest zamieszczanie jakichkolwiek</w:t>
      </w:r>
      <w:r w:rsidR="00C03B76" w:rsidRPr="00702A44">
        <w:rPr>
          <w:rFonts w:ascii="Akrobat Light" w:eastAsia="Times New Roman" w:hAnsi="Akrobat Light" w:cstheme="majorHAnsi"/>
          <w:color w:val="auto"/>
          <w:kern w:val="16"/>
          <w:lang w:eastAsia="pl-PL"/>
        </w:rPr>
        <w:t xml:space="preserve"> treści</w:t>
      </w:r>
      <w:r w:rsidRPr="00702A44">
        <w:rPr>
          <w:rFonts w:ascii="Akrobat Light" w:eastAsia="Times New Roman" w:hAnsi="Akrobat Light" w:cstheme="majorHAnsi"/>
          <w:color w:val="auto"/>
          <w:kern w:val="16"/>
          <w:lang w:eastAsia="pl-PL"/>
        </w:rPr>
        <w:t xml:space="preserve"> reklamowych</w:t>
      </w:r>
      <w:r w:rsidR="00820405" w:rsidRPr="00702A44">
        <w:rPr>
          <w:rFonts w:ascii="Akrobat Light" w:eastAsia="Times New Roman" w:hAnsi="Akrobat Light" w:cstheme="majorHAnsi"/>
          <w:color w:val="auto"/>
          <w:kern w:val="16"/>
          <w:lang w:eastAsia="pl-PL"/>
        </w:rPr>
        <w:t>,</w:t>
      </w:r>
      <w:r w:rsidRPr="00702A44">
        <w:rPr>
          <w:rFonts w:ascii="Akrobat Light" w:eastAsia="Times New Roman" w:hAnsi="Akrobat Light" w:cstheme="majorHAnsi"/>
          <w:color w:val="auto"/>
          <w:kern w:val="16"/>
          <w:lang w:eastAsia="pl-PL"/>
        </w:rPr>
        <w:t xml:space="preserve"> nieobyczajnych</w:t>
      </w:r>
      <w:r w:rsidR="00820405" w:rsidRPr="00702A44">
        <w:rPr>
          <w:rFonts w:ascii="Akrobat Light" w:eastAsia="Times New Roman" w:hAnsi="Akrobat Light" w:cstheme="majorHAnsi"/>
          <w:color w:val="auto"/>
          <w:kern w:val="16"/>
          <w:lang w:eastAsia="pl-PL"/>
        </w:rPr>
        <w:t xml:space="preserve"> lub </w:t>
      </w:r>
      <w:r w:rsidR="00AB59A5" w:rsidRPr="00702A44">
        <w:rPr>
          <w:rFonts w:ascii="Akrobat Light" w:eastAsia="Times New Roman" w:hAnsi="Akrobat Light" w:cstheme="majorHAnsi"/>
          <w:color w:val="auto"/>
          <w:kern w:val="16"/>
          <w:lang w:eastAsia="pl-PL"/>
        </w:rPr>
        <w:t>o charakterze politycznym</w:t>
      </w:r>
      <w:r w:rsidR="00C03B76" w:rsidRPr="00702A44">
        <w:rPr>
          <w:rFonts w:ascii="Akrobat Light" w:eastAsia="Times New Roman" w:hAnsi="Akrobat Light" w:cstheme="majorHAnsi"/>
          <w:color w:val="auto"/>
          <w:kern w:val="16"/>
          <w:lang w:eastAsia="pl-PL"/>
        </w:rPr>
        <w:t>, w tym treści wyborczych</w:t>
      </w:r>
      <w:r w:rsidRPr="00702A44">
        <w:rPr>
          <w:rFonts w:ascii="Akrobat Light" w:eastAsia="Times New Roman" w:hAnsi="Akrobat Light" w:cstheme="majorHAnsi"/>
          <w:color w:val="auto"/>
          <w:kern w:val="16"/>
          <w:lang w:eastAsia="pl-PL"/>
        </w:rPr>
        <w:t xml:space="preserve">. </w:t>
      </w:r>
    </w:p>
    <w:p w14:paraId="08535D93" w14:textId="466BF721" w:rsidR="00FD493C" w:rsidRPr="00702A44" w:rsidRDefault="00245C63" w:rsidP="00702A44">
      <w:pPr>
        <w:pStyle w:val="Akapitzlist"/>
        <w:numPr>
          <w:ilvl w:val="0"/>
          <w:numId w:val="8"/>
        </w:numPr>
        <w:spacing w:after="0" w:line="276" w:lineRule="auto"/>
        <w:ind w:left="426" w:hanging="426"/>
        <w:jc w:val="both"/>
        <w:rPr>
          <w:rFonts w:ascii="Akrobat Light" w:hAnsi="Akrobat Light" w:cstheme="majorHAnsi"/>
          <w:color w:val="auto"/>
          <w:kern w:val="16"/>
        </w:rPr>
      </w:pPr>
      <w:r w:rsidRPr="00702A44">
        <w:rPr>
          <w:rFonts w:ascii="Akrobat Light" w:eastAsia="Times New Roman" w:hAnsi="Akrobat Light" w:cstheme="majorHAnsi"/>
          <w:color w:val="auto"/>
          <w:kern w:val="16"/>
          <w:lang w:eastAsia="pl-PL"/>
        </w:rPr>
        <w:t xml:space="preserve">Fotografie mogą być umieszczone na </w:t>
      </w:r>
      <w:r w:rsidR="00B838A8">
        <w:rPr>
          <w:rFonts w:ascii="Akrobat Light" w:eastAsia="Times New Roman" w:hAnsi="Akrobat Light" w:cstheme="majorHAnsi"/>
          <w:color w:val="auto"/>
          <w:kern w:val="16"/>
          <w:lang w:eastAsia="pl-PL"/>
        </w:rPr>
        <w:t>arkuszach papieru</w:t>
      </w:r>
      <w:r w:rsidR="00B838A8" w:rsidRPr="00702A44">
        <w:rPr>
          <w:rFonts w:ascii="Akrobat Light" w:eastAsia="Times New Roman" w:hAnsi="Akrobat Light" w:cstheme="majorHAnsi"/>
          <w:color w:val="auto"/>
          <w:kern w:val="16"/>
          <w:lang w:eastAsia="pl-PL"/>
        </w:rPr>
        <w:t xml:space="preserve"> </w:t>
      </w:r>
      <w:r w:rsidRPr="00702A44">
        <w:rPr>
          <w:rFonts w:ascii="Akrobat Light" w:eastAsia="Times New Roman" w:hAnsi="Akrobat Light" w:cstheme="majorHAnsi"/>
          <w:color w:val="auto"/>
          <w:kern w:val="16"/>
          <w:lang w:eastAsia="pl-PL"/>
        </w:rPr>
        <w:t>pod warunkiem, że nie zawierają jakichkolwiek wizerunków osób</w:t>
      </w:r>
      <w:r w:rsidR="0065361A">
        <w:rPr>
          <w:rFonts w:ascii="Akrobat Light" w:eastAsia="Times New Roman" w:hAnsi="Akrobat Light" w:cstheme="majorHAnsi"/>
          <w:color w:val="auto"/>
          <w:kern w:val="16"/>
          <w:lang w:eastAsia="pl-PL"/>
        </w:rPr>
        <w:t xml:space="preserve"> lub innych wizerunków podlegających ochronie prawnej</w:t>
      </w:r>
      <w:r w:rsidR="00854FEC" w:rsidRPr="00702A44">
        <w:rPr>
          <w:rFonts w:ascii="Akrobat Light" w:eastAsia="Times New Roman" w:hAnsi="Akrobat Light" w:cstheme="majorHAnsi"/>
          <w:color w:val="auto"/>
          <w:kern w:val="16"/>
          <w:lang w:eastAsia="pl-PL"/>
        </w:rPr>
        <w:t xml:space="preserve">. </w:t>
      </w:r>
    </w:p>
    <w:p w14:paraId="01376B53" w14:textId="785D01FB" w:rsidR="001B4F6B" w:rsidRPr="00702A44" w:rsidRDefault="00EA457A" w:rsidP="00702A44">
      <w:pPr>
        <w:pStyle w:val="Akapitzlist"/>
        <w:numPr>
          <w:ilvl w:val="0"/>
          <w:numId w:val="8"/>
        </w:numPr>
        <w:spacing w:after="0" w:line="276" w:lineRule="auto"/>
        <w:ind w:left="426" w:hanging="426"/>
        <w:jc w:val="both"/>
        <w:rPr>
          <w:rFonts w:ascii="Akrobat Light" w:hAnsi="Akrobat Light" w:cstheme="majorHAnsi"/>
          <w:color w:val="auto"/>
          <w:kern w:val="16"/>
        </w:rPr>
      </w:pPr>
      <w:r w:rsidRPr="00702A44">
        <w:rPr>
          <w:rFonts w:ascii="Akrobat Light" w:eastAsia="Times New Roman" w:hAnsi="Akrobat Light" w:cstheme="majorHAnsi"/>
          <w:color w:val="auto"/>
          <w:kern w:val="16"/>
          <w:lang w:eastAsia="pl-PL"/>
        </w:rPr>
        <w:lastRenderedPageBreak/>
        <w:t>Treści</w:t>
      </w:r>
      <w:r w:rsidR="009C2667" w:rsidRPr="00702A44">
        <w:rPr>
          <w:rFonts w:ascii="Akrobat Light" w:eastAsia="Times New Roman" w:hAnsi="Akrobat Light" w:cstheme="majorHAnsi"/>
          <w:color w:val="auto"/>
          <w:kern w:val="16"/>
          <w:lang w:eastAsia="pl-PL"/>
        </w:rPr>
        <w:t xml:space="preserve"> i zdjęcia</w:t>
      </w:r>
      <w:r w:rsidR="009C3CF0" w:rsidRPr="00702A44">
        <w:rPr>
          <w:rFonts w:ascii="Akrobat Light" w:eastAsia="Times New Roman" w:hAnsi="Akrobat Light" w:cstheme="majorHAnsi"/>
          <w:color w:val="auto"/>
          <w:kern w:val="16"/>
          <w:lang w:eastAsia="pl-PL"/>
        </w:rPr>
        <w:t xml:space="preserve"> zamieszczone niezgodnie z zasadami </w:t>
      </w:r>
      <w:r w:rsidRPr="00702A44">
        <w:rPr>
          <w:rFonts w:ascii="Akrobat Light" w:eastAsia="Times New Roman" w:hAnsi="Akrobat Light" w:cstheme="majorHAnsi"/>
          <w:color w:val="auto"/>
          <w:kern w:val="16"/>
          <w:lang w:eastAsia="pl-PL"/>
        </w:rPr>
        <w:t xml:space="preserve"> </w:t>
      </w:r>
      <w:r w:rsidR="00900C76" w:rsidRPr="00702A44">
        <w:rPr>
          <w:rFonts w:ascii="Akrobat Light" w:eastAsia="Times New Roman" w:hAnsi="Akrobat Light" w:cstheme="majorHAnsi"/>
          <w:color w:val="auto"/>
          <w:kern w:val="16"/>
          <w:lang w:eastAsia="pl-PL"/>
        </w:rPr>
        <w:t xml:space="preserve">wymienionymi wyżej </w:t>
      </w:r>
      <w:r w:rsidRPr="00702A44">
        <w:rPr>
          <w:rFonts w:ascii="Akrobat Light" w:eastAsia="Times New Roman" w:hAnsi="Akrobat Light" w:cstheme="majorHAnsi"/>
          <w:color w:val="auto"/>
          <w:kern w:val="16"/>
          <w:lang w:eastAsia="pl-PL"/>
        </w:rPr>
        <w:t>będą niezwłocznie usuwane przez Organizatora.</w:t>
      </w:r>
      <w:r w:rsidR="00867032" w:rsidRPr="00702A44">
        <w:rPr>
          <w:rFonts w:ascii="Akrobat Light" w:eastAsia="Times New Roman" w:hAnsi="Akrobat Light" w:cstheme="majorHAnsi"/>
          <w:color w:val="auto"/>
          <w:kern w:val="16"/>
          <w:lang w:eastAsia="pl-PL"/>
        </w:rPr>
        <w:t xml:space="preserve"> </w:t>
      </w:r>
    </w:p>
    <w:p w14:paraId="11C7DDE6" w14:textId="10529B81" w:rsidR="00900C76" w:rsidRPr="00702A44" w:rsidRDefault="0000014C" w:rsidP="00702A44">
      <w:pPr>
        <w:pStyle w:val="Akapitzlist"/>
        <w:numPr>
          <w:ilvl w:val="0"/>
          <w:numId w:val="8"/>
        </w:numPr>
        <w:spacing w:after="0" w:line="276" w:lineRule="auto"/>
        <w:ind w:left="426" w:hanging="426"/>
        <w:jc w:val="both"/>
        <w:rPr>
          <w:rFonts w:ascii="Akrobat Light" w:hAnsi="Akrobat Light" w:cstheme="majorHAnsi"/>
          <w:color w:val="auto"/>
          <w:kern w:val="16"/>
        </w:rPr>
      </w:pPr>
      <w:r w:rsidRPr="00702A44">
        <w:rPr>
          <w:rFonts w:ascii="Akrobat Light" w:hAnsi="Akrobat Light" w:cstheme="majorHAnsi"/>
          <w:color w:val="auto"/>
          <w:kern w:val="16"/>
        </w:rPr>
        <w:t xml:space="preserve">Uczestnik </w:t>
      </w:r>
      <w:r w:rsidR="00245C63" w:rsidRPr="00702A44">
        <w:rPr>
          <w:rFonts w:ascii="Akrobat Light" w:hAnsi="Akrobat Light" w:cstheme="majorHAnsi"/>
          <w:color w:val="auto"/>
          <w:kern w:val="16"/>
        </w:rPr>
        <w:t xml:space="preserve">zobowiązany jest do szanowania działań innych Uczestników Akcji, w tym </w:t>
      </w:r>
      <w:r w:rsidRPr="00702A44">
        <w:rPr>
          <w:rFonts w:ascii="Akrobat Light" w:hAnsi="Akrobat Light" w:cstheme="majorHAnsi"/>
          <w:color w:val="auto"/>
          <w:kern w:val="16"/>
        </w:rPr>
        <w:t xml:space="preserve">nie wolno </w:t>
      </w:r>
      <w:r w:rsidR="00E062E8" w:rsidRPr="00702A44">
        <w:rPr>
          <w:rFonts w:ascii="Akrobat Light" w:hAnsi="Akrobat Light" w:cstheme="majorHAnsi"/>
          <w:color w:val="auto"/>
          <w:kern w:val="16"/>
        </w:rPr>
        <w:t xml:space="preserve">mu </w:t>
      </w:r>
      <w:r w:rsidRPr="00702A44">
        <w:rPr>
          <w:rFonts w:ascii="Akrobat Light" w:hAnsi="Akrobat Light" w:cstheme="majorHAnsi"/>
          <w:color w:val="auto"/>
          <w:kern w:val="16"/>
        </w:rPr>
        <w:t xml:space="preserve">ingerować </w:t>
      </w:r>
      <w:r w:rsidR="00373834" w:rsidRPr="00702A44">
        <w:rPr>
          <w:rFonts w:ascii="Akrobat Light" w:hAnsi="Akrobat Light" w:cstheme="majorHAnsi"/>
          <w:color w:val="auto"/>
          <w:kern w:val="16"/>
        </w:rPr>
        <w:t>w napisy, teksty,</w:t>
      </w:r>
      <w:r w:rsidR="00037CED" w:rsidRPr="00702A44">
        <w:rPr>
          <w:rFonts w:ascii="Akrobat Light" w:hAnsi="Akrobat Light" w:cstheme="majorHAnsi"/>
          <w:color w:val="auto"/>
          <w:kern w:val="16"/>
        </w:rPr>
        <w:t xml:space="preserve"> </w:t>
      </w:r>
      <w:r w:rsidRPr="00702A44">
        <w:rPr>
          <w:rFonts w:ascii="Akrobat Light" w:hAnsi="Akrobat Light" w:cstheme="majorHAnsi"/>
          <w:color w:val="auto"/>
          <w:kern w:val="16"/>
        </w:rPr>
        <w:t>odbicia</w:t>
      </w:r>
      <w:r w:rsidR="00373834" w:rsidRPr="00702A44">
        <w:rPr>
          <w:rFonts w:ascii="Akrobat Light" w:hAnsi="Akrobat Light" w:cstheme="majorHAnsi"/>
          <w:color w:val="auto"/>
          <w:kern w:val="16"/>
        </w:rPr>
        <w:t xml:space="preserve"> i obrysy</w:t>
      </w:r>
      <w:r w:rsidRPr="00702A44">
        <w:rPr>
          <w:rFonts w:ascii="Akrobat Light" w:hAnsi="Akrobat Light" w:cstheme="majorHAnsi"/>
          <w:color w:val="auto"/>
          <w:kern w:val="16"/>
        </w:rPr>
        <w:t xml:space="preserve"> dłoni </w:t>
      </w:r>
      <w:r w:rsidR="00373834" w:rsidRPr="00702A44">
        <w:rPr>
          <w:rFonts w:ascii="Akrobat Light" w:hAnsi="Akrobat Light" w:cstheme="majorHAnsi"/>
          <w:color w:val="auto"/>
          <w:kern w:val="16"/>
        </w:rPr>
        <w:t xml:space="preserve">czy innego rodzaju artystyczne wypowiedzi i elementy </w:t>
      </w:r>
      <w:r w:rsidR="00702A44" w:rsidRPr="00702A44">
        <w:rPr>
          <w:rFonts w:ascii="Akrobat Light" w:hAnsi="Akrobat Light" w:cstheme="majorHAnsi"/>
          <w:color w:val="auto"/>
          <w:kern w:val="16"/>
        </w:rPr>
        <w:t xml:space="preserve">umieszczone przez </w:t>
      </w:r>
      <w:r w:rsidRPr="00702A44">
        <w:rPr>
          <w:rFonts w:ascii="Akrobat Light" w:hAnsi="Akrobat Light" w:cstheme="majorHAnsi"/>
          <w:color w:val="auto"/>
          <w:kern w:val="16"/>
        </w:rPr>
        <w:t xml:space="preserve">innych Uczestników, jak również niszczyć </w:t>
      </w:r>
      <w:r w:rsidR="00702A44" w:rsidRPr="00702A44">
        <w:rPr>
          <w:rFonts w:ascii="Akrobat Light" w:hAnsi="Akrobat Light" w:cstheme="majorHAnsi"/>
          <w:color w:val="auto"/>
          <w:kern w:val="16"/>
        </w:rPr>
        <w:t xml:space="preserve">je lub </w:t>
      </w:r>
      <w:r w:rsidR="00811860" w:rsidRPr="00702A44">
        <w:rPr>
          <w:rFonts w:ascii="Akrobat Light" w:hAnsi="Akrobat Light" w:cstheme="majorHAnsi"/>
          <w:color w:val="auto"/>
          <w:kern w:val="16"/>
        </w:rPr>
        <w:t xml:space="preserve">usuwać. </w:t>
      </w:r>
    </w:p>
    <w:p w14:paraId="60BD538F" w14:textId="0E350B9B" w:rsidR="00F6139E" w:rsidRPr="00702A44" w:rsidRDefault="00811860" w:rsidP="00702A44">
      <w:pPr>
        <w:pStyle w:val="Akapitzlist"/>
        <w:numPr>
          <w:ilvl w:val="0"/>
          <w:numId w:val="8"/>
        </w:numPr>
        <w:spacing w:after="0" w:line="276" w:lineRule="auto"/>
        <w:ind w:left="426" w:hanging="426"/>
        <w:jc w:val="both"/>
        <w:rPr>
          <w:rFonts w:ascii="Akrobat Light" w:hAnsi="Akrobat Light" w:cstheme="majorHAnsi"/>
          <w:color w:val="auto"/>
          <w:kern w:val="16"/>
        </w:rPr>
      </w:pPr>
      <w:r w:rsidRPr="00702A44">
        <w:rPr>
          <w:rFonts w:ascii="Akrobat Light" w:hAnsi="Akrobat Light" w:cstheme="majorHAnsi"/>
          <w:color w:val="auto"/>
          <w:kern w:val="16"/>
        </w:rPr>
        <w:t xml:space="preserve">Uczestnikowi nie wolno niszczyć i usuwać </w:t>
      </w:r>
      <w:r w:rsidR="00B838A8">
        <w:rPr>
          <w:rFonts w:ascii="Akrobat Light" w:hAnsi="Akrobat Light" w:cstheme="majorHAnsi"/>
          <w:color w:val="auto"/>
          <w:kern w:val="16"/>
        </w:rPr>
        <w:t>arkuszy papieru</w:t>
      </w:r>
      <w:r w:rsidR="00245C63" w:rsidRPr="00702A44">
        <w:rPr>
          <w:rFonts w:ascii="Akrobat Light" w:hAnsi="Akrobat Light" w:cstheme="majorHAnsi"/>
          <w:color w:val="auto"/>
          <w:kern w:val="16"/>
        </w:rPr>
        <w:t xml:space="preserve">. </w:t>
      </w:r>
    </w:p>
    <w:p w14:paraId="64E119FE" w14:textId="77777777" w:rsidR="00A46C85" w:rsidRPr="00702A44" w:rsidRDefault="00A46C85" w:rsidP="00702A44">
      <w:pPr>
        <w:pStyle w:val="Akapitzlist"/>
        <w:spacing w:after="0" w:line="276" w:lineRule="auto"/>
        <w:ind w:left="426" w:hanging="426"/>
        <w:jc w:val="center"/>
        <w:rPr>
          <w:rFonts w:ascii="Akrobat Light" w:hAnsi="Akrobat Light" w:cstheme="majorHAnsi"/>
          <w:b/>
          <w:color w:val="auto"/>
          <w:kern w:val="16"/>
        </w:rPr>
      </w:pPr>
    </w:p>
    <w:p w14:paraId="2AAF1AD6" w14:textId="77777777" w:rsidR="00A46C85" w:rsidRPr="00702A44" w:rsidRDefault="00A46C85" w:rsidP="00702A44">
      <w:pPr>
        <w:pStyle w:val="Akapitzlist"/>
        <w:spacing w:after="0" w:line="276" w:lineRule="auto"/>
        <w:ind w:left="284"/>
        <w:jc w:val="center"/>
        <w:rPr>
          <w:rFonts w:ascii="Akrobat Light" w:hAnsi="Akrobat Light" w:cstheme="majorHAnsi"/>
          <w:b/>
          <w:color w:val="auto"/>
          <w:kern w:val="16"/>
        </w:rPr>
      </w:pPr>
    </w:p>
    <w:p w14:paraId="1AA55D5C" w14:textId="0F6FBE1E" w:rsidR="00A46C85" w:rsidRPr="00702A44" w:rsidRDefault="00A46C85" w:rsidP="00702A44">
      <w:pPr>
        <w:pStyle w:val="Akapitzlist"/>
        <w:spacing w:after="0" w:line="276" w:lineRule="auto"/>
        <w:ind w:left="0"/>
        <w:jc w:val="center"/>
        <w:rPr>
          <w:rFonts w:ascii="Akrobat Light" w:hAnsi="Akrobat Light" w:cstheme="majorHAnsi"/>
          <w:b/>
          <w:color w:val="auto"/>
          <w:kern w:val="16"/>
        </w:rPr>
      </w:pPr>
      <w:r w:rsidRPr="00702A44">
        <w:rPr>
          <w:rFonts w:ascii="Akrobat Light" w:hAnsi="Akrobat Light" w:cstheme="majorHAnsi"/>
          <w:b/>
          <w:color w:val="auto"/>
          <w:kern w:val="16"/>
        </w:rPr>
        <w:t>I</w:t>
      </w:r>
      <w:r w:rsidR="003615F6" w:rsidRPr="00702A44">
        <w:rPr>
          <w:rFonts w:ascii="Akrobat Light" w:hAnsi="Akrobat Light" w:cstheme="majorHAnsi"/>
          <w:b/>
          <w:color w:val="auto"/>
          <w:kern w:val="16"/>
        </w:rPr>
        <w:t>I</w:t>
      </w:r>
      <w:r w:rsidRPr="00702A44">
        <w:rPr>
          <w:rFonts w:ascii="Akrobat Light" w:hAnsi="Akrobat Light" w:cstheme="majorHAnsi"/>
          <w:b/>
          <w:color w:val="auto"/>
          <w:kern w:val="16"/>
        </w:rPr>
        <w:t>I.</w:t>
      </w:r>
      <w:r w:rsidR="00FD493C" w:rsidRPr="00702A44">
        <w:rPr>
          <w:rFonts w:ascii="Akrobat Light" w:hAnsi="Akrobat Light" w:cstheme="majorHAnsi"/>
          <w:b/>
          <w:color w:val="auto"/>
          <w:kern w:val="16"/>
        </w:rPr>
        <w:t xml:space="preserve"> PRAWA AUTORSKIE </w:t>
      </w:r>
    </w:p>
    <w:p w14:paraId="4CDD499B" w14:textId="77777777" w:rsidR="00E062E8" w:rsidRPr="00702A44" w:rsidRDefault="00E062E8" w:rsidP="00702A44">
      <w:pPr>
        <w:pStyle w:val="Akapitzlist"/>
        <w:spacing w:after="0" w:line="276" w:lineRule="auto"/>
        <w:ind w:left="0"/>
        <w:jc w:val="center"/>
        <w:rPr>
          <w:rFonts w:ascii="Akrobat Light" w:hAnsi="Akrobat Light" w:cstheme="majorHAnsi"/>
          <w:b/>
          <w:color w:val="auto"/>
          <w:kern w:val="16"/>
        </w:rPr>
      </w:pPr>
    </w:p>
    <w:p w14:paraId="6A0F1341" w14:textId="435AE509" w:rsidR="00702A44" w:rsidRPr="00702A44" w:rsidRDefault="00497018" w:rsidP="00702A44">
      <w:pPr>
        <w:pStyle w:val="Akapitzlist"/>
        <w:numPr>
          <w:ilvl w:val="3"/>
          <w:numId w:val="1"/>
        </w:numPr>
        <w:spacing w:after="0" w:line="276" w:lineRule="auto"/>
        <w:ind w:left="426" w:hanging="426"/>
        <w:jc w:val="both"/>
        <w:rPr>
          <w:rFonts w:ascii="Akrobat Light" w:hAnsi="Akrobat Light"/>
          <w:kern w:val="16"/>
        </w:rPr>
      </w:pPr>
      <w:r w:rsidRPr="00702A44">
        <w:rPr>
          <w:rFonts w:ascii="Akrobat Light" w:hAnsi="Akrobat Light" w:cstheme="majorHAnsi"/>
          <w:color w:val="auto"/>
          <w:kern w:val="16"/>
        </w:rPr>
        <w:t xml:space="preserve">W zakresie, w jakim efektem działania Uczestnika </w:t>
      </w:r>
      <w:r w:rsidR="00900C76" w:rsidRPr="00702A44">
        <w:rPr>
          <w:rFonts w:ascii="Akrobat Light" w:hAnsi="Akrobat Light" w:cstheme="majorHAnsi"/>
          <w:color w:val="auto"/>
          <w:kern w:val="16"/>
        </w:rPr>
        <w:t>A</w:t>
      </w:r>
      <w:r w:rsidRPr="00702A44">
        <w:rPr>
          <w:rFonts w:ascii="Akrobat Light" w:hAnsi="Akrobat Light" w:cstheme="majorHAnsi"/>
          <w:color w:val="auto"/>
          <w:kern w:val="16"/>
        </w:rPr>
        <w:t>kcji będzie utwór w rozumieniu ustawy z dnia 1.02.1994 r. o prawie autorskim i prawach pokrewnych</w:t>
      </w:r>
      <w:r w:rsidR="00AB5991" w:rsidRPr="00702A44">
        <w:rPr>
          <w:rFonts w:ascii="Akrobat Light" w:hAnsi="Akrobat Light" w:cstheme="majorHAnsi"/>
          <w:color w:val="auto"/>
          <w:kern w:val="16"/>
        </w:rPr>
        <w:t xml:space="preserve"> a nadto w zakresie powstałego utworu wspólnego pn. </w:t>
      </w:r>
      <w:r w:rsidR="00AB5991" w:rsidRPr="00702A44">
        <w:rPr>
          <w:rFonts w:ascii="Akrobat Light" w:hAnsi="Akrobat Light" w:cstheme="majorHAnsi"/>
          <w:i/>
          <w:color w:val="auto"/>
          <w:kern w:val="16"/>
        </w:rPr>
        <w:t>Panorama Krakowian</w:t>
      </w:r>
      <w:r w:rsidRPr="00702A44">
        <w:rPr>
          <w:rFonts w:ascii="Akrobat Light" w:hAnsi="Akrobat Light" w:cstheme="majorHAnsi"/>
          <w:color w:val="auto"/>
          <w:kern w:val="16"/>
        </w:rPr>
        <w:t>,</w:t>
      </w:r>
      <w:r w:rsidR="006829EB" w:rsidRPr="00702A44">
        <w:rPr>
          <w:rFonts w:ascii="Akrobat Light" w:hAnsi="Akrobat Light" w:cstheme="majorHAnsi"/>
          <w:color w:val="auto"/>
          <w:kern w:val="16"/>
        </w:rPr>
        <w:t xml:space="preserve"> Uczestnik </w:t>
      </w:r>
      <w:r w:rsidR="00AB5991" w:rsidRPr="00702A44">
        <w:rPr>
          <w:rFonts w:ascii="Akrobat Light" w:hAnsi="Akrobat Light" w:cstheme="majorHAnsi"/>
          <w:color w:val="auto"/>
          <w:kern w:val="16"/>
        </w:rPr>
        <w:t xml:space="preserve">udziela Muzeum </w:t>
      </w:r>
      <w:r w:rsidR="006829EB" w:rsidRPr="00702A44">
        <w:rPr>
          <w:rFonts w:ascii="Akrobat Light" w:eastAsia="Times New Roman" w:hAnsi="Akrobat Light" w:cstheme="majorHAnsi"/>
          <w:color w:val="000000"/>
          <w:lang w:eastAsia="pl-PL"/>
        </w:rPr>
        <w:t>nieodpłatn</w:t>
      </w:r>
      <w:r w:rsidR="00AB5991" w:rsidRPr="00702A44">
        <w:rPr>
          <w:rFonts w:ascii="Akrobat Light" w:eastAsia="Times New Roman" w:hAnsi="Akrobat Light" w:cstheme="majorHAnsi"/>
          <w:color w:val="000000"/>
          <w:lang w:eastAsia="pl-PL"/>
        </w:rPr>
        <w:t>ej, nieograniczonej czasowo oraz tery</w:t>
      </w:r>
      <w:r w:rsidR="00702A44" w:rsidRPr="00702A44">
        <w:rPr>
          <w:rFonts w:ascii="Akrobat Light" w:eastAsia="Times New Roman" w:hAnsi="Akrobat Light" w:cstheme="majorHAnsi"/>
          <w:color w:val="000000"/>
          <w:lang w:eastAsia="pl-PL"/>
        </w:rPr>
        <w:t>torialnie</w:t>
      </w:r>
      <w:r w:rsidR="00AB5991" w:rsidRPr="00702A44">
        <w:rPr>
          <w:rFonts w:ascii="Akrobat Light" w:eastAsia="Times New Roman" w:hAnsi="Akrobat Light" w:cstheme="majorHAnsi"/>
          <w:color w:val="000000"/>
          <w:lang w:eastAsia="pl-PL"/>
        </w:rPr>
        <w:t xml:space="preserve"> </w:t>
      </w:r>
      <w:r w:rsidR="00702A44" w:rsidRPr="00702A44">
        <w:rPr>
          <w:rFonts w:ascii="Akrobat Light" w:eastAsia="Times New Roman" w:hAnsi="Akrobat Light" w:cstheme="majorHAnsi"/>
          <w:b/>
          <w:color w:val="000000"/>
          <w:lang w:eastAsia="pl-PL"/>
        </w:rPr>
        <w:t xml:space="preserve">licencji </w:t>
      </w:r>
      <w:r w:rsidR="00AB5991" w:rsidRPr="00702A44">
        <w:rPr>
          <w:rFonts w:ascii="Akrobat Light" w:eastAsia="Times New Roman" w:hAnsi="Akrobat Light" w:cstheme="majorHAnsi"/>
          <w:b/>
          <w:color w:val="000000"/>
          <w:lang w:eastAsia="pl-PL"/>
        </w:rPr>
        <w:t>niewyłącznej</w:t>
      </w:r>
      <w:r w:rsidR="00AB5991" w:rsidRPr="00702A44">
        <w:rPr>
          <w:rFonts w:ascii="Akrobat Light" w:eastAsia="Times New Roman" w:hAnsi="Akrobat Light" w:cstheme="majorHAnsi"/>
          <w:color w:val="000000"/>
          <w:lang w:eastAsia="pl-PL"/>
        </w:rPr>
        <w:t xml:space="preserve"> </w:t>
      </w:r>
      <w:r w:rsidR="00702A44" w:rsidRPr="00702A44">
        <w:rPr>
          <w:rFonts w:ascii="Akrobat Light" w:eastAsia="Times New Roman" w:hAnsi="Akrobat Light" w:cstheme="majorHAnsi"/>
          <w:color w:val="000000"/>
          <w:lang w:eastAsia="pl-PL"/>
        </w:rPr>
        <w:t>b</w:t>
      </w:r>
      <w:r w:rsidR="00702A44" w:rsidRPr="00702A44">
        <w:rPr>
          <w:rFonts w:ascii="Akrobat Light" w:hAnsi="Akrobat Light"/>
          <w:kern w:val="16"/>
        </w:rPr>
        <w:t>ez ograniczeń ilościowych przez cały czas trwania ochrony praw autorskich</w:t>
      </w:r>
      <w:r w:rsidR="00702A44">
        <w:rPr>
          <w:rFonts w:ascii="Akrobat Light" w:hAnsi="Akrobat Light"/>
          <w:kern w:val="16"/>
        </w:rPr>
        <w:t xml:space="preserve">, do korzystania z tych utworów, </w:t>
      </w:r>
      <w:r w:rsidR="00702A44" w:rsidRPr="00702A44">
        <w:rPr>
          <w:rFonts w:ascii="Akrobat Light" w:hAnsi="Akrobat Light"/>
          <w:kern w:val="16"/>
        </w:rPr>
        <w:t xml:space="preserve"> na następujących polach eksploatacji: </w:t>
      </w:r>
    </w:p>
    <w:p w14:paraId="5F6292D5" w14:textId="111155F4" w:rsidR="00702A44" w:rsidRPr="00702A44" w:rsidRDefault="00702A44" w:rsidP="00702A44">
      <w:pPr>
        <w:numPr>
          <w:ilvl w:val="0"/>
          <w:numId w:val="12"/>
        </w:numPr>
        <w:suppressAutoHyphens/>
        <w:spacing w:after="0" w:line="276" w:lineRule="auto"/>
        <w:jc w:val="both"/>
        <w:rPr>
          <w:rFonts w:ascii="Akrobat Light" w:hAnsi="Akrobat Light" w:cs="Calibri"/>
          <w:kern w:val="16"/>
        </w:rPr>
      </w:pPr>
      <w:r w:rsidRPr="00702A44">
        <w:rPr>
          <w:rFonts w:ascii="Akrobat Light" w:hAnsi="Akrobat Light" w:cs="Calibri"/>
          <w:kern w:val="16"/>
        </w:rPr>
        <w:t xml:space="preserve">utrwalanie i zwielokrotnianie w postaci egzemplarzy wszelkimi technikami, </w:t>
      </w:r>
      <w:r w:rsidRPr="00702A44">
        <w:rPr>
          <w:rFonts w:ascii="Akrobat Light" w:hAnsi="Akrobat Light"/>
          <w:kern w:val="16"/>
        </w:rPr>
        <w:t>w jakiejkolwiek formie, niezależnie od formatu, systemu lub standardu</w:t>
      </w:r>
      <w:r w:rsidRPr="00702A44">
        <w:rPr>
          <w:rFonts w:ascii="Akrobat Light" w:hAnsi="Akrobat Light" w:cs="Calibri"/>
          <w:kern w:val="16"/>
        </w:rPr>
        <w:t xml:space="preserve"> w szczególności drukarskimi, reprograficznymi, zapisu magnetycznego, optycznego i cyfrowego na dowolnych nośnikach; </w:t>
      </w:r>
    </w:p>
    <w:p w14:paraId="63A7D6A2" w14:textId="77777777" w:rsidR="00702A44" w:rsidRPr="00702A44" w:rsidRDefault="00702A44" w:rsidP="00702A44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krobat Light" w:hAnsi="Akrobat Light"/>
          <w:kern w:val="16"/>
        </w:rPr>
      </w:pPr>
      <w:r w:rsidRPr="00702A44">
        <w:rPr>
          <w:rFonts w:ascii="Akrobat Light" w:hAnsi="Akrobat Light" w:cs="Calibri"/>
          <w:kern w:val="16"/>
        </w:rPr>
        <w:t xml:space="preserve">utrwalanie i zwielokrotnianie w postaci cyfrowej w szczególności w ramach systemów teleinformatycznych, bez jednoczesnego tworzenia nośnika; </w:t>
      </w:r>
      <w:r w:rsidRPr="00702A44">
        <w:rPr>
          <w:rFonts w:ascii="Akrobat Light" w:hAnsi="Akrobat Light"/>
          <w:kern w:val="16"/>
        </w:rPr>
        <w:t xml:space="preserve"> </w:t>
      </w:r>
    </w:p>
    <w:p w14:paraId="38E1FC37" w14:textId="77777777" w:rsidR="00702A44" w:rsidRPr="00702A44" w:rsidRDefault="00702A44" w:rsidP="00702A44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krobat Light" w:hAnsi="Akrobat Light"/>
          <w:kern w:val="16"/>
        </w:rPr>
      </w:pPr>
      <w:r w:rsidRPr="00702A44">
        <w:rPr>
          <w:rFonts w:ascii="Akrobat Light" w:hAnsi="Akrobat Light"/>
          <w:kern w:val="16"/>
        </w:rPr>
        <w:t>wprowadzanie do pamięci komputera lub innego urządzenia elektronicznego w całości lub w części, czasowe utrwalanie lub zwielokrotnianie takich zapisów, włączając w to sporządzanie ich kopii oraz dowolne korzystanie i rozporządzanie tymi kopiami;  </w:t>
      </w:r>
    </w:p>
    <w:p w14:paraId="50958B04" w14:textId="0F6511A4" w:rsidR="00702A44" w:rsidRPr="00702A44" w:rsidRDefault="00702A44" w:rsidP="00702A44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krobat Light" w:hAnsi="Akrobat Light"/>
          <w:bCs w:val="0"/>
          <w:kern w:val="16"/>
        </w:rPr>
      </w:pPr>
      <w:r w:rsidRPr="00702A44">
        <w:rPr>
          <w:rFonts w:ascii="Akrobat Light" w:hAnsi="Akrobat Light" w:cs="Calibri"/>
          <w:kern w:val="16"/>
        </w:rPr>
        <w:t>wprowadzanie do obrotu, użyczenie lub najem oryginału albo egzemplarzy, w kraju i zagranicą,</w:t>
      </w:r>
      <w:r w:rsidRPr="00702A44">
        <w:rPr>
          <w:rFonts w:ascii="Akrobat Light" w:hAnsi="Akrobat Light"/>
          <w:kern w:val="16"/>
        </w:rPr>
        <w:t xml:space="preserve"> a także udzielanie licencji, sublicencji, użytkowania, dzierżawy lub w inny sposób udzielanie praw do korzystania z </w:t>
      </w:r>
      <w:r>
        <w:rPr>
          <w:rFonts w:ascii="Akrobat Light" w:hAnsi="Akrobat Light"/>
          <w:kern w:val="16"/>
        </w:rPr>
        <w:t xml:space="preserve">utworu </w:t>
      </w:r>
      <w:r w:rsidRPr="00702A44">
        <w:rPr>
          <w:rFonts w:ascii="Akrobat Light" w:hAnsi="Akrobat Light"/>
          <w:kern w:val="16"/>
        </w:rPr>
        <w:t xml:space="preserve">lub jego części na wszystkich lub wybranych polach eksploatacji;  </w:t>
      </w:r>
    </w:p>
    <w:p w14:paraId="14030BC5" w14:textId="77777777" w:rsidR="00702A44" w:rsidRPr="00702A44" w:rsidRDefault="00702A44" w:rsidP="00702A44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krobat Light" w:hAnsi="Akrobat Light"/>
          <w:kern w:val="16"/>
        </w:rPr>
      </w:pPr>
      <w:r w:rsidRPr="00702A44">
        <w:rPr>
          <w:rFonts w:ascii="Akrobat Light" w:hAnsi="Akrobat Light" w:cs="Calibri"/>
          <w:kern w:val="16"/>
        </w:rPr>
        <w:t xml:space="preserve">rozpowszechnianie poprzez jego publiczne wystawianie, wyświetlanie, odtwarzanie oraz nadawanie i reemitowanie, w tym także w ramach telewizji i radia internetowego, przesyłanie za pomocą poczty elektronicznej a także publiczne udostępnianie utworu w taki sposób, aby każdy mógł mieć do nich dostęp w miejscu i w czasie przez siebie wybranym w tym w sieci Internet, sieciach telefonii mobilnej i innych sieciach komunikacji elektronicznej oraz rozpowszechnianie i przesyłanie za pomocą poczty elektronicznej; </w:t>
      </w:r>
    </w:p>
    <w:p w14:paraId="53E74CF2" w14:textId="4EA3D61A" w:rsidR="00702A44" w:rsidRPr="00702A44" w:rsidRDefault="00702A44" w:rsidP="00702A44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Akrobat Light" w:hAnsi="Akrobat Light"/>
          <w:kern w:val="16"/>
        </w:rPr>
      </w:pPr>
      <w:r w:rsidRPr="00702A44">
        <w:rPr>
          <w:rFonts w:ascii="Akrobat Light" w:hAnsi="Akrobat Light" w:cs="Calibri"/>
          <w:kern w:val="16"/>
        </w:rPr>
        <w:t xml:space="preserve">wykorzystanie  </w:t>
      </w:r>
      <w:r>
        <w:rPr>
          <w:rFonts w:ascii="Akrobat Light" w:hAnsi="Akrobat Light" w:cs="Calibri"/>
          <w:kern w:val="16"/>
        </w:rPr>
        <w:t xml:space="preserve">utworu </w:t>
      </w:r>
      <w:r w:rsidRPr="00702A44">
        <w:rPr>
          <w:rFonts w:ascii="Akrobat Light" w:hAnsi="Akrobat Light" w:cs="Calibri"/>
          <w:kern w:val="16"/>
        </w:rPr>
        <w:t>lub jego części</w:t>
      </w:r>
      <w:r>
        <w:rPr>
          <w:rFonts w:ascii="Akrobat Light" w:hAnsi="Akrobat Light" w:cs="Calibri"/>
          <w:kern w:val="16"/>
        </w:rPr>
        <w:t xml:space="preserve"> oraz jego egzemplarzy</w:t>
      </w:r>
      <w:r w:rsidRPr="00702A44">
        <w:rPr>
          <w:rFonts w:ascii="Akrobat Light" w:hAnsi="Akrobat Light" w:cs="Calibri"/>
          <w:kern w:val="16"/>
        </w:rPr>
        <w:t xml:space="preserve">  w działalności statutowej, promocyjnej, edukacyjnej, </w:t>
      </w:r>
      <w:r>
        <w:rPr>
          <w:rFonts w:ascii="Akrobat Light" w:hAnsi="Akrobat Light"/>
          <w:kern w:val="16"/>
        </w:rPr>
        <w:t xml:space="preserve">w prasie </w:t>
      </w:r>
      <w:r w:rsidRPr="00702A44">
        <w:rPr>
          <w:rFonts w:ascii="Akrobat Light" w:hAnsi="Akrobat Light"/>
          <w:kern w:val="16"/>
        </w:rPr>
        <w:t>oraz innych publikacjach drukowanych i cyfrowych, katalogach, jako element aranżacji wnętrz, na potrzeby realizowanych wystaw i wydarzeń kulturalnych</w:t>
      </w:r>
      <w:r w:rsidRPr="00702A44">
        <w:rPr>
          <w:rFonts w:ascii="Akrobat Light" w:hAnsi="Akrobat Light" w:cs="Calibri"/>
          <w:kern w:val="16"/>
        </w:rPr>
        <w:t xml:space="preserve">, a nadto </w:t>
      </w:r>
      <w:r w:rsidRPr="00702A44">
        <w:rPr>
          <w:rFonts w:ascii="Akrobat Light" w:hAnsi="Akrobat Light"/>
          <w:kern w:val="16"/>
        </w:rPr>
        <w:t>wykorzystywanie do celów marketingowych lub promocji, komercyjnych, w tym reklamy, sponsoringu, promocji sprzedaży, a także do oznaczenia lub identyfikacji produktów i usług oraz innych prze</w:t>
      </w:r>
      <w:r>
        <w:rPr>
          <w:rFonts w:ascii="Akrobat Light" w:hAnsi="Akrobat Light"/>
          <w:kern w:val="16"/>
        </w:rPr>
        <w:t>jawów działalności Organizatora</w:t>
      </w:r>
      <w:r w:rsidRPr="00702A44">
        <w:rPr>
          <w:rFonts w:ascii="Akrobat Light" w:hAnsi="Akrobat Light"/>
          <w:kern w:val="16"/>
        </w:rPr>
        <w:t xml:space="preserve">, </w:t>
      </w:r>
      <w:r w:rsidRPr="00702A44">
        <w:rPr>
          <w:rFonts w:ascii="Akrobat Light" w:hAnsi="Akrobat Light" w:cs="Calibri"/>
          <w:kern w:val="16"/>
        </w:rPr>
        <w:t xml:space="preserve">w tym również poprzez włączanie go do innych utworów, w tym w ramach utworu audiowizualnego. </w:t>
      </w:r>
      <w:r>
        <w:rPr>
          <w:rFonts w:ascii="Akrobat Light" w:hAnsi="Akrobat Light" w:cs="Calibri"/>
          <w:kern w:val="16"/>
        </w:rPr>
        <w:t xml:space="preserve">Uczestnik </w:t>
      </w:r>
      <w:r w:rsidRPr="00702A44">
        <w:rPr>
          <w:rFonts w:ascii="Akrobat Light" w:hAnsi="Akrobat Light" w:cs="Calibri"/>
          <w:kern w:val="16"/>
        </w:rPr>
        <w:t xml:space="preserve">wyraża zgodę na korzystanie w sposób wymieniony w zadaniu 1, z </w:t>
      </w:r>
      <w:r w:rsidRPr="00702A44">
        <w:rPr>
          <w:rFonts w:ascii="Akrobat Light" w:hAnsi="Akrobat Light"/>
          <w:color w:val="000000"/>
          <w:kern w:val="16"/>
        </w:rPr>
        <w:t xml:space="preserve">publikacji wydawniczych realizowanych na podstawie </w:t>
      </w:r>
      <w:r>
        <w:rPr>
          <w:rFonts w:ascii="Akrobat Light" w:hAnsi="Akrobat Light"/>
          <w:color w:val="000000"/>
          <w:kern w:val="16"/>
        </w:rPr>
        <w:t xml:space="preserve">utworu </w:t>
      </w:r>
      <w:r w:rsidRPr="00702A44">
        <w:rPr>
          <w:rFonts w:ascii="Akrobat Light" w:hAnsi="Akrobat Light"/>
          <w:color w:val="000000"/>
          <w:kern w:val="16"/>
        </w:rPr>
        <w:t xml:space="preserve">lub jego części lub z jego wykorzystaniem. </w:t>
      </w:r>
    </w:p>
    <w:p w14:paraId="30EDD732" w14:textId="77777777" w:rsidR="00702A44" w:rsidRDefault="00702A44" w:rsidP="00702A44">
      <w:pPr>
        <w:pStyle w:val="Akapitzlist"/>
        <w:numPr>
          <w:ilvl w:val="3"/>
          <w:numId w:val="1"/>
        </w:numPr>
        <w:suppressAutoHyphens/>
        <w:spacing w:after="0" w:line="276" w:lineRule="auto"/>
        <w:ind w:left="426" w:hanging="426"/>
        <w:jc w:val="both"/>
        <w:rPr>
          <w:rFonts w:ascii="Akrobat Light" w:hAnsi="Akrobat Light" w:cs="Calibri"/>
          <w:kern w:val="16"/>
        </w:rPr>
      </w:pPr>
      <w:r w:rsidRPr="00702A44">
        <w:rPr>
          <w:rFonts w:ascii="Akrobat Light" w:hAnsi="Akrobat Light" w:cs="Calibri"/>
          <w:kern w:val="16"/>
        </w:rPr>
        <w:t xml:space="preserve">W zakresie i na zasadach wskazanych w ust. </w:t>
      </w:r>
      <w:r>
        <w:rPr>
          <w:rFonts w:ascii="Akrobat Light" w:hAnsi="Akrobat Light" w:cs="Calibri"/>
          <w:kern w:val="16"/>
        </w:rPr>
        <w:t>1</w:t>
      </w:r>
      <w:r w:rsidRPr="00702A44">
        <w:rPr>
          <w:rFonts w:ascii="Akrobat Light" w:hAnsi="Akrobat Light" w:cs="Calibri"/>
          <w:kern w:val="16"/>
        </w:rPr>
        <w:t xml:space="preserve">, </w:t>
      </w:r>
      <w:r>
        <w:rPr>
          <w:rFonts w:ascii="Akrobat Light" w:hAnsi="Akrobat Light" w:cs="Calibri"/>
          <w:kern w:val="16"/>
        </w:rPr>
        <w:t xml:space="preserve">Uczestnik </w:t>
      </w:r>
      <w:r w:rsidRPr="00702A44">
        <w:rPr>
          <w:rFonts w:ascii="Akrobat Light" w:hAnsi="Akrobat Light" w:cs="Calibri"/>
          <w:kern w:val="16"/>
        </w:rPr>
        <w:t xml:space="preserve">zezwala na wykonywanie przez </w:t>
      </w:r>
      <w:r>
        <w:rPr>
          <w:rFonts w:ascii="Akrobat Light" w:hAnsi="Akrobat Light" w:cs="Calibri"/>
          <w:kern w:val="16"/>
        </w:rPr>
        <w:t xml:space="preserve">Muzeum </w:t>
      </w:r>
      <w:r w:rsidRPr="00702A44">
        <w:rPr>
          <w:rFonts w:ascii="Akrobat Light" w:hAnsi="Akrobat Light" w:cs="Calibri"/>
          <w:kern w:val="16"/>
        </w:rPr>
        <w:t xml:space="preserve">autorskich praw zależnych do </w:t>
      </w:r>
      <w:r>
        <w:rPr>
          <w:rFonts w:ascii="Akrobat Light" w:hAnsi="Akrobat Light" w:cs="Calibri"/>
          <w:kern w:val="16"/>
        </w:rPr>
        <w:t xml:space="preserve">utworu </w:t>
      </w:r>
      <w:r w:rsidRPr="00702A44">
        <w:rPr>
          <w:rFonts w:ascii="Akrobat Light" w:hAnsi="Akrobat Light" w:cs="Calibri"/>
          <w:kern w:val="16"/>
        </w:rPr>
        <w:t xml:space="preserve">i jego części i przenosi na </w:t>
      </w:r>
      <w:r>
        <w:rPr>
          <w:rFonts w:ascii="Akrobat Light" w:hAnsi="Akrobat Light" w:cs="Calibri"/>
          <w:kern w:val="16"/>
        </w:rPr>
        <w:t xml:space="preserve">Muzeum </w:t>
      </w:r>
      <w:r w:rsidRPr="00702A44">
        <w:rPr>
          <w:rFonts w:ascii="Akrobat Light" w:hAnsi="Akrobat Light" w:cs="Calibri"/>
          <w:kern w:val="16"/>
        </w:rPr>
        <w:t xml:space="preserve">prawo do zezwalania na wykonywanie autorskich praw zależnych do </w:t>
      </w:r>
      <w:r>
        <w:rPr>
          <w:rFonts w:ascii="Akrobat Light" w:hAnsi="Akrobat Light" w:cs="Calibri"/>
          <w:kern w:val="16"/>
        </w:rPr>
        <w:t>utworu i</w:t>
      </w:r>
      <w:r w:rsidRPr="00702A44">
        <w:rPr>
          <w:rFonts w:ascii="Akrobat Light" w:hAnsi="Akrobat Light" w:cs="Calibri"/>
          <w:kern w:val="16"/>
        </w:rPr>
        <w:t xml:space="preserve"> jego części. </w:t>
      </w:r>
      <w:r>
        <w:rPr>
          <w:rFonts w:ascii="Akrobat Light" w:hAnsi="Akrobat Light" w:cs="Calibri"/>
          <w:kern w:val="16"/>
        </w:rPr>
        <w:t xml:space="preserve">Uczestnik </w:t>
      </w:r>
      <w:r w:rsidRPr="00702A44">
        <w:rPr>
          <w:rFonts w:ascii="Akrobat Light" w:hAnsi="Akrobat Light" w:cs="Calibri"/>
          <w:kern w:val="16"/>
        </w:rPr>
        <w:t xml:space="preserve">przenosi na </w:t>
      </w:r>
      <w:r>
        <w:rPr>
          <w:rFonts w:ascii="Akrobat Light" w:hAnsi="Akrobat Light" w:cs="Calibri"/>
          <w:kern w:val="16"/>
        </w:rPr>
        <w:t xml:space="preserve">Muzeum </w:t>
      </w:r>
      <w:r w:rsidRPr="00702A44">
        <w:rPr>
          <w:rFonts w:ascii="Akrobat Light" w:hAnsi="Akrobat Light" w:cs="Calibri"/>
          <w:kern w:val="16"/>
        </w:rPr>
        <w:t xml:space="preserve">całość zezwoleń na wykonanie autorskich praw zależnych do </w:t>
      </w:r>
      <w:r>
        <w:rPr>
          <w:rFonts w:ascii="Akrobat Light" w:hAnsi="Akrobat Light" w:cs="Calibri"/>
          <w:kern w:val="16"/>
        </w:rPr>
        <w:t>utworu</w:t>
      </w:r>
      <w:r w:rsidRPr="00702A44">
        <w:rPr>
          <w:rFonts w:ascii="Akrobat Light" w:hAnsi="Akrobat Light" w:cs="Calibri"/>
          <w:kern w:val="16"/>
        </w:rPr>
        <w:t xml:space="preserve"> i jego części.</w:t>
      </w:r>
    </w:p>
    <w:p w14:paraId="67D70BA2" w14:textId="77777777" w:rsidR="00702A44" w:rsidRDefault="00702A44" w:rsidP="00702A44">
      <w:pPr>
        <w:pStyle w:val="Akapitzlist"/>
        <w:numPr>
          <w:ilvl w:val="3"/>
          <w:numId w:val="1"/>
        </w:numPr>
        <w:suppressAutoHyphens/>
        <w:spacing w:after="0" w:line="276" w:lineRule="auto"/>
        <w:ind w:left="426" w:hanging="426"/>
        <w:jc w:val="both"/>
        <w:rPr>
          <w:rFonts w:ascii="Akrobat Light" w:hAnsi="Akrobat Light" w:cs="Calibri"/>
          <w:kern w:val="16"/>
        </w:rPr>
      </w:pPr>
      <w:r>
        <w:rPr>
          <w:rFonts w:ascii="Akrobat Light" w:hAnsi="Akrobat Light" w:cs="Calibri"/>
          <w:kern w:val="16"/>
        </w:rPr>
        <w:lastRenderedPageBreak/>
        <w:t xml:space="preserve">Uczestnik </w:t>
      </w:r>
      <w:r w:rsidRPr="00702A44">
        <w:rPr>
          <w:rFonts w:ascii="Akrobat Light" w:hAnsi="Akrobat Light" w:cs="Calibri"/>
          <w:kern w:val="16"/>
        </w:rPr>
        <w:t xml:space="preserve">wyraża zgodę na dokonywanie przez </w:t>
      </w:r>
      <w:r>
        <w:rPr>
          <w:rFonts w:ascii="Akrobat Light" w:hAnsi="Akrobat Light" w:cs="Calibri"/>
          <w:kern w:val="16"/>
        </w:rPr>
        <w:t xml:space="preserve">Muzeum </w:t>
      </w:r>
      <w:r w:rsidRPr="00702A44">
        <w:rPr>
          <w:rFonts w:ascii="Akrobat Light" w:hAnsi="Akrobat Light" w:cs="Calibri"/>
          <w:kern w:val="16"/>
        </w:rPr>
        <w:t xml:space="preserve"> w </w:t>
      </w:r>
      <w:r>
        <w:rPr>
          <w:rFonts w:ascii="Akrobat Light" w:hAnsi="Akrobat Light" w:cs="Calibri"/>
          <w:kern w:val="16"/>
        </w:rPr>
        <w:t xml:space="preserve">utworze </w:t>
      </w:r>
      <w:r w:rsidRPr="00702A44">
        <w:rPr>
          <w:rFonts w:ascii="Akrobat Light" w:hAnsi="Akrobat Light" w:cs="Calibri"/>
          <w:kern w:val="16"/>
        </w:rPr>
        <w:t xml:space="preserve"> koniecznyc</w:t>
      </w:r>
      <w:r>
        <w:rPr>
          <w:rFonts w:ascii="Akrobat Light" w:hAnsi="Akrobat Light" w:cs="Calibri"/>
          <w:kern w:val="16"/>
        </w:rPr>
        <w:t>h zmian, przeróbek i adaptacji.</w:t>
      </w:r>
    </w:p>
    <w:p w14:paraId="33A0EA0D" w14:textId="77777777" w:rsidR="00702A44" w:rsidRPr="00702A44" w:rsidRDefault="00702A44" w:rsidP="00702A44">
      <w:pPr>
        <w:pStyle w:val="Akapitzlist"/>
        <w:numPr>
          <w:ilvl w:val="3"/>
          <w:numId w:val="1"/>
        </w:numPr>
        <w:suppressAutoHyphens/>
        <w:spacing w:after="0" w:line="276" w:lineRule="auto"/>
        <w:ind w:left="426" w:hanging="426"/>
        <w:jc w:val="both"/>
        <w:rPr>
          <w:rFonts w:ascii="Akrobat Light" w:hAnsi="Akrobat Light" w:cs="Calibri"/>
          <w:kern w:val="16"/>
        </w:rPr>
      </w:pPr>
      <w:r>
        <w:rPr>
          <w:rFonts w:ascii="Akrobat Light" w:hAnsi="Akrobat Light" w:cs="Calibri"/>
          <w:kern w:val="16"/>
        </w:rPr>
        <w:t xml:space="preserve">Muzeum </w:t>
      </w:r>
      <w:r w:rsidRPr="00702A44">
        <w:rPr>
          <w:rFonts w:ascii="Akrobat Light" w:hAnsi="Akrobat Light" w:cs="Calibri"/>
          <w:kern w:val="16"/>
          <w:lang w:eastAsia="ar-SA"/>
        </w:rPr>
        <w:t>uprawnion</w:t>
      </w:r>
      <w:r>
        <w:rPr>
          <w:rFonts w:ascii="Akrobat Light" w:hAnsi="Akrobat Light" w:cs="Calibri"/>
          <w:kern w:val="16"/>
          <w:lang w:eastAsia="ar-SA"/>
        </w:rPr>
        <w:t>e</w:t>
      </w:r>
      <w:r w:rsidRPr="00702A44">
        <w:rPr>
          <w:rFonts w:ascii="Akrobat Light" w:hAnsi="Akrobat Light" w:cs="Calibri"/>
          <w:kern w:val="16"/>
          <w:lang w:eastAsia="ar-SA"/>
        </w:rPr>
        <w:t xml:space="preserve"> jest do decydowania </w:t>
      </w:r>
      <w:r w:rsidRPr="00702A44">
        <w:rPr>
          <w:rFonts w:ascii="Akrobat Light" w:hAnsi="Akrobat Light"/>
        </w:rPr>
        <w:t xml:space="preserve">o pierwszym udostępnieniu </w:t>
      </w:r>
      <w:r>
        <w:rPr>
          <w:rFonts w:ascii="Akrobat Light" w:hAnsi="Akrobat Light"/>
        </w:rPr>
        <w:t>u</w:t>
      </w:r>
      <w:r w:rsidRPr="00702A44">
        <w:rPr>
          <w:rFonts w:ascii="Akrobat Light" w:hAnsi="Akrobat Light"/>
        </w:rPr>
        <w:t>twor</w:t>
      </w:r>
      <w:r>
        <w:rPr>
          <w:rFonts w:ascii="Akrobat Light" w:hAnsi="Akrobat Light"/>
        </w:rPr>
        <w:t xml:space="preserve">u wspólnego pn. </w:t>
      </w:r>
      <w:r w:rsidRPr="00702A44">
        <w:rPr>
          <w:rFonts w:ascii="Akrobat Light" w:hAnsi="Akrobat Light"/>
          <w:i/>
        </w:rPr>
        <w:t>Panorama Krakowian</w:t>
      </w:r>
      <w:r>
        <w:rPr>
          <w:rFonts w:ascii="Akrobat Light" w:hAnsi="Akrobat Light"/>
        </w:rPr>
        <w:t xml:space="preserve"> </w:t>
      </w:r>
      <w:r w:rsidRPr="00702A44">
        <w:rPr>
          <w:rFonts w:ascii="Akrobat Light" w:hAnsi="Akrobat Light"/>
        </w:rPr>
        <w:t xml:space="preserve">publiczności. </w:t>
      </w:r>
    </w:p>
    <w:p w14:paraId="602910EF" w14:textId="38006724" w:rsidR="00A46C85" w:rsidRPr="008A3BD7" w:rsidRDefault="000C0646" w:rsidP="00702A44">
      <w:pPr>
        <w:pStyle w:val="Akapitzlist"/>
        <w:numPr>
          <w:ilvl w:val="3"/>
          <w:numId w:val="1"/>
        </w:numPr>
        <w:suppressAutoHyphens/>
        <w:spacing w:after="0" w:line="276" w:lineRule="auto"/>
        <w:ind w:left="426" w:hanging="426"/>
        <w:jc w:val="both"/>
        <w:rPr>
          <w:rFonts w:ascii="Akrobat Light" w:hAnsi="Akrobat Light" w:cs="Calibri"/>
          <w:kern w:val="16"/>
        </w:rPr>
      </w:pPr>
      <w:r w:rsidRPr="00702A44">
        <w:rPr>
          <w:rFonts w:ascii="Akrobat Light" w:eastAsia="Times New Roman" w:hAnsi="Akrobat Light" w:cstheme="majorHAnsi"/>
          <w:lang w:eastAsia="pl-PL"/>
        </w:rPr>
        <w:t xml:space="preserve">W sytuacji, w której </w:t>
      </w:r>
      <w:r w:rsidRPr="00702A44">
        <w:rPr>
          <w:rFonts w:ascii="Akrobat Light" w:hAnsi="Akrobat Light" w:cstheme="majorHAnsi"/>
          <w:color w:val="auto"/>
          <w:kern w:val="16"/>
        </w:rPr>
        <w:t xml:space="preserve">Uczestnik nie oznaczy swojego utworu imieniem i nazwiskiem lub pseudonimem, wyraża zgodę </w:t>
      </w:r>
      <w:r w:rsidR="005E2FAC" w:rsidRPr="00702A44">
        <w:rPr>
          <w:rFonts w:ascii="Akrobat Light" w:hAnsi="Akrobat Light" w:cstheme="majorHAnsi"/>
          <w:color w:val="auto"/>
          <w:kern w:val="16"/>
        </w:rPr>
        <w:t xml:space="preserve">na </w:t>
      </w:r>
      <w:r w:rsidRPr="00702A44">
        <w:rPr>
          <w:rFonts w:ascii="Akrobat Light" w:hAnsi="Akrobat Light" w:cstheme="majorHAnsi"/>
          <w:color w:val="auto"/>
          <w:kern w:val="16"/>
        </w:rPr>
        <w:t>udostępnianie utworu anonimowo</w:t>
      </w:r>
      <w:r w:rsidR="00536075" w:rsidRPr="00702A44">
        <w:rPr>
          <w:rFonts w:ascii="Akrobat Light" w:hAnsi="Akrobat Light" w:cstheme="majorHAnsi"/>
          <w:color w:val="auto"/>
          <w:kern w:val="16"/>
        </w:rPr>
        <w:t xml:space="preserve">. </w:t>
      </w:r>
      <w:r w:rsidR="00BC075F">
        <w:rPr>
          <w:rFonts w:ascii="Akrobat Light" w:hAnsi="Akrobat Light" w:cstheme="majorHAnsi"/>
          <w:color w:val="auto"/>
          <w:kern w:val="16"/>
        </w:rPr>
        <w:t xml:space="preserve">W sytuacji, w której Uczestnik oznaczy utwór swoim imieniem i nazwiskiem lub pseudonimem, wyraża Organizatorowi zgodę na decydowanie o oznaczeniu autorstwa utworu. </w:t>
      </w:r>
    </w:p>
    <w:p w14:paraId="02819F0E" w14:textId="4A951EEB" w:rsidR="00BC075F" w:rsidRPr="00702A44" w:rsidRDefault="00BC075F" w:rsidP="00702A44">
      <w:pPr>
        <w:pStyle w:val="Akapitzlist"/>
        <w:numPr>
          <w:ilvl w:val="3"/>
          <w:numId w:val="1"/>
        </w:numPr>
        <w:suppressAutoHyphens/>
        <w:spacing w:after="0" w:line="276" w:lineRule="auto"/>
        <w:ind w:left="426" w:hanging="426"/>
        <w:jc w:val="both"/>
        <w:rPr>
          <w:rFonts w:ascii="Akrobat Light" w:hAnsi="Akrobat Light" w:cs="Calibri"/>
          <w:kern w:val="16"/>
        </w:rPr>
      </w:pPr>
      <w:r>
        <w:rPr>
          <w:rFonts w:ascii="Akrobat Light" w:eastAsia="Times New Roman" w:hAnsi="Akrobat Light" w:cstheme="majorHAnsi"/>
          <w:lang w:eastAsia="pl-PL"/>
        </w:rPr>
        <w:t>Uczestnik wyraża Muzeum zgodę na decydowanie o oznaczeniu i sposobie oznaczenia autorstwa utworu wspólnego pn.</w:t>
      </w:r>
      <w:r>
        <w:rPr>
          <w:rFonts w:ascii="Akrobat Light" w:hAnsi="Akrobat Light" w:cs="Calibri"/>
          <w:kern w:val="16"/>
        </w:rPr>
        <w:t xml:space="preserve"> </w:t>
      </w:r>
      <w:r>
        <w:rPr>
          <w:rFonts w:ascii="Akrobat Light" w:hAnsi="Akrobat Light" w:cs="Calibri"/>
          <w:i/>
          <w:kern w:val="16"/>
        </w:rPr>
        <w:t>Panorama Krakowian.</w:t>
      </w:r>
    </w:p>
    <w:p w14:paraId="3BDA667E" w14:textId="77777777" w:rsidR="00A116B0" w:rsidRPr="00702A44" w:rsidRDefault="00A116B0" w:rsidP="00702A44">
      <w:pPr>
        <w:spacing w:after="0" w:line="276" w:lineRule="auto"/>
        <w:ind w:left="284" w:hanging="284"/>
        <w:jc w:val="center"/>
        <w:rPr>
          <w:rFonts w:ascii="Akrobat Light" w:hAnsi="Akrobat Light" w:cstheme="majorHAnsi"/>
          <w:b/>
          <w:color w:val="auto"/>
          <w:kern w:val="16"/>
          <w:highlight w:val="yellow"/>
        </w:rPr>
      </w:pPr>
    </w:p>
    <w:p w14:paraId="561AA58F" w14:textId="6F649E65" w:rsidR="00731435" w:rsidRPr="00702A44" w:rsidRDefault="00536075" w:rsidP="00702A44">
      <w:pPr>
        <w:spacing w:after="0" w:line="276" w:lineRule="auto"/>
        <w:ind w:left="284" w:hanging="284"/>
        <w:jc w:val="center"/>
        <w:rPr>
          <w:rFonts w:ascii="Akrobat Light" w:hAnsi="Akrobat Light" w:cstheme="majorHAnsi"/>
          <w:b/>
          <w:color w:val="auto"/>
          <w:kern w:val="16"/>
        </w:rPr>
      </w:pPr>
      <w:r w:rsidRPr="00702A44">
        <w:rPr>
          <w:rFonts w:ascii="Akrobat Light" w:hAnsi="Akrobat Light" w:cstheme="majorHAnsi"/>
          <w:b/>
          <w:color w:val="auto"/>
          <w:kern w:val="16"/>
        </w:rPr>
        <w:t>I</w:t>
      </w:r>
      <w:r w:rsidR="00731435" w:rsidRPr="00702A44">
        <w:rPr>
          <w:rFonts w:ascii="Akrobat Light" w:hAnsi="Akrobat Light" w:cstheme="majorHAnsi"/>
          <w:b/>
          <w:color w:val="auto"/>
          <w:kern w:val="16"/>
        </w:rPr>
        <w:t>V.</w:t>
      </w:r>
      <w:r w:rsidR="00FD493C" w:rsidRPr="00702A44">
        <w:rPr>
          <w:rFonts w:ascii="Akrobat Light" w:hAnsi="Akrobat Light" w:cstheme="majorHAnsi"/>
          <w:b/>
          <w:color w:val="auto"/>
          <w:kern w:val="16"/>
        </w:rPr>
        <w:t xml:space="preserve"> KLAUZULA INFORMACYJNA </w:t>
      </w:r>
    </w:p>
    <w:p w14:paraId="7DD91165" w14:textId="67A2D3A8" w:rsidR="004D1B23" w:rsidRDefault="00900C76" w:rsidP="004D1B23">
      <w:pPr>
        <w:spacing w:after="0" w:line="276" w:lineRule="auto"/>
        <w:ind w:left="426" w:hanging="426"/>
        <w:jc w:val="both"/>
        <w:rPr>
          <w:rFonts w:ascii="Akrobat Light" w:hAnsi="Akrobat Light" w:cstheme="majorHAnsi"/>
          <w:color w:val="auto"/>
          <w:kern w:val="16"/>
        </w:rPr>
      </w:pPr>
      <w:r w:rsidRPr="00702A44">
        <w:rPr>
          <w:rFonts w:ascii="Akrobat Light" w:hAnsi="Akrobat Light" w:cstheme="majorHAnsi"/>
          <w:color w:val="auto"/>
          <w:kern w:val="16"/>
        </w:rPr>
        <w:t xml:space="preserve">1. </w:t>
      </w:r>
      <w:r w:rsidR="00536075" w:rsidRPr="00702A44">
        <w:rPr>
          <w:rFonts w:ascii="Akrobat Light" w:hAnsi="Akrobat Light" w:cstheme="majorHAnsi"/>
          <w:color w:val="auto"/>
          <w:kern w:val="16"/>
        </w:rPr>
        <w:tab/>
      </w:r>
      <w:r w:rsidRPr="00702A44">
        <w:rPr>
          <w:rFonts w:ascii="Akrobat Light" w:hAnsi="Akrobat Light" w:cstheme="majorHAnsi"/>
          <w:color w:val="auto"/>
          <w:kern w:val="16"/>
        </w:rPr>
        <w:t>Uczestnik Akcji nie ma obowiązku podawania</w:t>
      </w:r>
      <w:r w:rsidR="00BA2EFF">
        <w:rPr>
          <w:rFonts w:ascii="Akrobat Light" w:hAnsi="Akrobat Light" w:cstheme="majorHAnsi"/>
          <w:color w:val="auto"/>
          <w:kern w:val="16"/>
        </w:rPr>
        <w:t xml:space="preserve"> ani zamieszczania na </w:t>
      </w:r>
      <w:r w:rsidR="00B838A8">
        <w:rPr>
          <w:rFonts w:ascii="Akrobat Light" w:hAnsi="Akrobat Light" w:cstheme="majorHAnsi"/>
          <w:color w:val="auto"/>
          <w:kern w:val="16"/>
        </w:rPr>
        <w:t>arkuszu papieru</w:t>
      </w:r>
      <w:r w:rsidR="00B838A8" w:rsidRPr="00702A44">
        <w:rPr>
          <w:rFonts w:ascii="Akrobat Light" w:hAnsi="Akrobat Light" w:cstheme="majorHAnsi"/>
          <w:color w:val="auto"/>
          <w:kern w:val="16"/>
        </w:rPr>
        <w:t xml:space="preserve"> </w:t>
      </w:r>
      <w:r w:rsidRPr="00702A44">
        <w:rPr>
          <w:rFonts w:ascii="Akrobat Light" w:hAnsi="Akrobat Light" w:cstheme="majorHAnsi"/>
          <w:color w:val="auto"/>
          <w:kern w:val="16"/>
        </w:rPr>
        <w:t xml:space="preserve">swoich danych osobowych. </w:t>
      </w:r>
    </w:p>
    <w:p w14:paraId="7D269D03" w14:textId="264EEA62" w:rsidR="001D0DF2" w:rsidRPr="004D1B23" w:rsidRDefault="005E2FAC" w:rsidP="004D1B23">
      <w:pPr>
        <w:pStyle w:val="Akapitzlist"/>
        <w:numPr>
          <w:ilvl w:val="0"/>
          <w:numId w:val="15"/>
        </w:numPr>
        <w:spacing w:after="0" w:line="276" w:lineRule="auto"/>
        <w:ind w:left="426" w:hanging="426"/>
        <w:jc w:val="both"/>
        <w:rPr>
          <w:rFonts w:ascii="Akrobat Light" w:hAnsi="Akrobat Light" w:cstheme="majorHAnsi"/>
          <w:color w:val="auto"/>
          <w:kern w:val="16"/>
        </w:rPr>
      </w:pPr>
      <w:r w:rsidRPr="004D1B23">
        <w:rPr>
          <w:rFonts w:ascii="Akrobat Light" w:hAnsi="Akrobat Light"/>
          <w:kern w:val="16"/>
        </w:rPr>
        <w:t>W stosunku do Uczestników, którzy podadzą</w:t>
      </w:r>
      <w:r w:rsidR="00BA2EFF">
        <w:rPr>
          <w:rFonts w:ascii="Akrobat Light" w:hAnsi="Akrobat Light"/>
          <w:kern w:val="16"/>
        </w:rPr>
        <w:t xml:space="preserve"> swoje dane osobowe</w:t>
      </w:r>
      <w:r w:rsidRPr="004D1B23">
        <w:rPr>
          <w:rFonts w:ascii="Akrobat Light" w:hAnsi="Akrobat Light"/>
          <w:kern w:val="16"/>
        </w:rPr>
        <w:t>,</w:t>
      </w:r>
      <w:r w:rsidR="002F43E5">
        <w:rPr>
          <w:rFonts w:ascii="Akrobat Light" w:hAnsi="Akrobat Light"/>
          <w:kern w:val="16"/>
        </w:rPr>
        <w:t xml:space="preserve"> Muzeum </w:t>
      </w:r>
      <w:r w:rsidRPr="004D1B23">
        <w:rPr>
          <w:rFonts w:ascii="Akrobat Light" w:hAnsi="Akrobat Light"/>
          <w:kern w:val="16"/>
        </w:rPr>
        <w:t xml:space="preserve">w celu wykonania obowiązku określonego w art. 13 </w:t>
      </w:r>
      <w:r w:rsidRPr="004D1B23">
        <w:rPr>
          <w:rFonts w:ascii="Akrobat Light" w:eastAsia="PMingLiU" w:hAnsi="Akrobat Light"/>
          <w:kern w:val="16"/>
        </w:rPr>
        <w:t xml:space="preserve">Rozporządzenia Parlamentu Europejskiego i Rady (UE) 2016/679 z dnia 27 kwietnia  2016 r. w sprawie ochrony osób fizycznych w związku z przetwarzaniem danych osobowych i w sprawie swobodnego przepływu takich danych oraz uchylenia dyrektywy 95/46/WE (ogólne rozporządzenie o ochronie danych – Dz.U. UE.L z 2016 r. Nr 119), „RODO” </w:t>
      </w:r>
      <w:r w:rsidR="001D0DF2" w:rsidRPr="004D1B23">
        <w:rPr>
          <w:rFonts w:ascii="Akrobat Light" w:hAnsi="Akrobat Light"/>
          <w:kern w:val="16"/>
        </w:rPr>
        <w:t xml:space="preserve">informuje, że </w:t>
      </w:r>
      <w:r w:rsidRPr="004D1B23">
        <w:rPr>
          <w:rFonts w:ascii="Akrobat Light" w:hAnsi="Akrobat Light"/>
          <w:color w:val="000000"/>
          <w:kern w:val="16"/>
        </w:rPr>
        <w:t xml:space="preserve">zasady przetwarzania danych osobowych i przysługujące prawa, takie jak np. prawo dostępu do informacji, ich poprawiania lub wyrażenia sprzeciwu, dostępne są na stronie internetowej pod adresem: </w:t>
      </w:r>
      <w:hyperlink r:id="rId7" w:history="1">
        <w:r w:rsidRPr="004D1B23">
          <w:rPr>
            <w:rStyle w:val="Hipercze"/>
            <w:rFonts w:ascii="Akrobat Light" w:hAnsi="Akrobat Light"/>
            <w:kern w:val="16"/>
          </w:rPr>
          <w:t>https://muzeumkrakowa.pl/klauzule-informacyjne</w:t>
        </w:r>
      </w:hyperlink>
      <w:r w:rsidRPr="004D1B23">
        <w:rPr>
          <w:rFonts w:ascii="Akrobat Light" w:hAnsi="Akrobat Light"/>
          <w:kern w:val="16"/>
        </w:rPr>
        <w:t xml:space="preserve">, </w:t>
      </w:r>
      <w:r w:rsidR="001D0DF2" w:rsidRPr="004D1B23">
        <w:rPr>
          <w:rFonts w:ascii="Akrobat Light" w:hAnsi="Akrobat Light"/>
          <w:kern w:val="16"/>
        </w:rPr>
        <w:t xml:space="preserve">a nadto przetwarzanie danych następuje na podstawie </w:t>
      </w:r>
      <w:r w:rsidR="001D0DF2" w:rsidRPr="004D1B23">
        <w:rPr>
          <w:rFonts w:ascii="Akrobat Light" w:hAnsi="Akrobat Light"/>
        </w:rPr>
        <w:t xml:space="preserve">zgody Uczestnika w rozumieniu art. 6 ust. 1 lit. a „RODO”.   </w:t>
      </w:r>
    </w:p>
    <w:p w14:paraId="7E2CEC75" w14:textId="77777777" w:rsidR="00A46C85" w:rsidRPr="00702A44" w:rsidRDefault="00A46C85" w:rsidP="00702A44">
      <w:pPr>
        <w:spacing w:after="0" w:line="276" w:lineRule="auto"/>
        <w:ind w:left="284" w:hanging="284"/>
        <w:jc w:val="both"/>
        <w:rPr>
          <w:rFonts w:ascii="Akrobat Light" w:hAnsi="Akrobat Light" w:cstheme="majorHAnsi"/>
          <w:color w:val="auto"/>
          <w:kern w:val="16"/>
        </w:rPr>
      </w:pPr>
    </w:p>
    <w:p w14:paraId="6BED9801" w14:textId="0F213318" w:rsidR="00FD493C" w:rsidRPr="00702A44" w:rsidRDefault="00536075" w:rsidP="00702A44">
      <w:pPr>
        <w:spacing w:after="0" w:line="276" w:lineRule="auto"/>
        <w:jc w:val="center"/>
        <w:rPr>
          <w:rFonts w:ascii="Akrobat Light" w:hAnsi="Akrobat Light" w:cstheme="majorHAnsi"/>
          <w:b/>
          <w:color w:val="auto"/>
          <w:kern w:val="16"/>
        </w:rPr>
      </w:pPr>
      <w:r w:rsidRPr="00702A44">
        <w:rPr>
          <w:rFonts w:ascii="Akrobat Light" w:hAnsi="Akrobat Light" w:cstheme="majorHAnsi"/>
          <w:b/>
          <w:color w:val="auto"/>
          <w:kern w:val="16"/>
        </w:rPr>
        <w:t>V. POSTANOWIENIA KOŃCOWE</w:t>
      </w:r>
    </w:p>
    <w:p w14:paraId="378BCFCB" w14:textId="390C9DE1" w:rsidR="00536075" w:rsidRPr="00702A44" w:rsidRDefault="00536075" w:rsidP="00702A44">
      <w:pPr>
        <w:spacing w:after="0" w:line="276" w:lineRule="auto"/>
        <w:ind w:left="426" w:hanging="426"/>
        <w:jc w:val="both"/>
        <w:rPr>
          <w:rFonts w:ascii="Akrobat Light" w:hAnsi="Akrobat Light" w:cstheme="majorHAnsi"/>
          <w:color w:val="auto"/>
          <w:kern w:val="16"/>
        </w:rPr>
      </w:pPr>
      <w:r w:rsidRPr="00702A44">
        <w:rPr>
          <w:rFonts w:ascii="Akrobat Light" w:hAnsi="Akrobat Light" w:cstheme="majorHAnsi"/>
          <w:color w:val="auto"/>
          <w:kern w:val="16"/>
        </w:rPr>
        <w:t xml:space="preserve">1. </w:t>
      </w:r>
      <w:r w:rsidRPr="00702A44">
        <w:rPr>
          <w:rFonts w:ascii="Akrobat Light" w:hAnsi="Akrobat Light" w:cstheme="majorHAnsi"/>
          <w:color w:val="auto"/>
          <w:kern w:val="16"/>
        </w:rPr>
        <w:tab/>
        <w:t xml:space="preserve">Osobą wyznaczoną w sprawach związanych z organizacją Akcji jest pani </w:t>
      </w:r>
      <w:r w:rsidR="00B838A8">
        <w:rPr>
          <w:rFonts w:ascii="Akrobat Light" w:hAnsi="Akrobat Light" w:cstheme="majorHAnsi"/>
          <w:b/>
          <w:color w:val="auto"/>
          <w:kern w:val="16"/>
        </w:rPr>
        <w:t>Małgorzata Kuciel</w:t>
      </w:r>
      <w:r w:rsidRPr="00702A44">
        <w:rPr>
          <w:rFonts w:ascii="Akrobat Light" w:hAnsi="Akrobat Light" w:cstheme="majorHAnsi"/>
          <w:b/>
          <w:color w:val="auto"/>
          <w:kern w:val="16"/>
        </w:rPr>
        <w:t xml:space="preserve">, </w:t>
      </w:r>
      <w:r w:rsidRPr="00702A44">
        <w:rPr>
          <w:rFonts w:ascii="Akrobat Light" w:hAnsi="Akrobat Light" w:cstheme="majorHAnsi"/>
          <w:color w:val="auto"/>
          <w:kern w:val="16"/>
        </w:rPr>
        <w:t>z którą  można kontaktować się mailowo:</w:t>
      </w:r>
      <w:r w:rsidR="00B838A8">
        <w:rPr>
          <w:rFonts w:ascii="Akrobat Light" w:hAnsi="Akrobat Light" w:cstheme="majorHAnsi"/>
          <w:color w:val="auto"/>
          <w:kern w:val="16"/>
        </w:rPr>
        <w:t xml:space="preserve"> </w:t>
      </w:r>
      <w:hyperlink r:id="rId8" w:history="1">
        <w:r w:rsidR="00B838A8" w:rsidRPr="00AE7FD6">
          <w:rPr>
            <w:rStyle w:val="Hipercze"/>
            <w:rFonts w:ascii="Akrobat Light" w:hAnsi="Akrobat Light" w:cstheme="majorHAnsi"/>
            <w:kern w:val="16"/>
          </w:rPr>
          <w:t>m.kuciel@muzeumkrakowa.pl</w:t>
        </w:r>
      </w:hyperlink>
      <w:r w:rsidR="00B838A8">
        <w:rPr>
          <w:rFonts w:ascii="Akrobat Light" w:hAnsi="Akrobat Light" w:cstheme="majorHAnsi"/>
          <w:b/>
          <w:color w:val="auto"/>
          <w:kern w:val="16"/>
        </w:rPr>
        <w:t xml:space="preserve"> </w:t>
      </w:r>
      <w:r w:rsidRPr="00702A44">
        <w:rPr>
          <w:rFonts w:ascii="Akrobat Light" w:hAnsi="Akrobat Light" w:cstheme="majorHAnsi"/>
          <w:color w:val="auto"/>
          <w:kern w:val="16"/>
        </w:rPr>
        <w:t xml:space="preserve"> lub telefonicznie: </w:t>
      </w:r>
      <w:r w:rsidR="00B838A8" w:rsidRPr="00B838A8">
        <w:rPr>
          <w:rFonts w:ascii="Akrobat Light" w:hAnsi="Akrobat Light" w:cstheme="majorHAnsi"/>
          <w:color w:val="auto"/>
          <w:kern w:val="16"/>
        </w:rPr>
        <w:t>12 422-52-12 (wew. 14)</w:t>
      </w:r>
      <w:r w:rsidR="00B838A8">
        <w:rPr>
          <w:rFonts w:ascii="Akrobat Light" w:hAnsi="Akrobat Light" w:cstheme="majorHAnsi"/>
          <w:color w:val="auto"/>
          <w:kern w:val="16"/>
        </w:rPr>
        <w:t>.</w:t>
      </w:r>
      <w:r w:rsidR="00B838A8" w:rsidRPr="00702A44" w:rsidDel="00B838A8">
        <w:rPr>
          <w:rFonts w:ascii="Akrobat Light" w:hAnsi="Akrobat Light" w:cstheme="majorHAnsi"/>
          <w:color w:val="auto"/>
          <w:kern w:val="16"/>
        </w:rPr>
        <w:t xml:space="preserve"> </w:t>
      </w:r>
    </w:p>
    <w:p w14:paraId="2C0BC93C" w14:textId="0A82D0A5" w:rsidR="00536075" w:rsidRPr="00702A44" w:rsidRDefault="00536075" w:rsidP="00702A44">
      <w:pPr>
        <w:spacing w:after="0" w:line="276" w:lineRule="auto"/>
        <w:ind w:left="426" w:hanging="426"/>
        <w:jc w:val="both"/>
        <w:rPr>
          <w:rFonts w:ascii="Akrobat Light" w:hAnsi="Akrobat Light" w:cstheme="majorHAnsi"/>
          <w:color w:val="auto"/>
          <w:kern w:val="16"/>
        </w:rPr>
      </w:pPr>
      <w:r w:rsidRPr="00702A44">
        <w:rPr>
          <w:rFonts w:ascii="Akrobat Light" w:hAnsi="Akrobat Light" w:cstheme="majorHAnsi"/>
          <w:color w:val="auto"/>
          <w:kern w:val="16"/>
        </w:rPr>
        <w:t>2.</w:t>
      </w:r>
      <w:r w:rsidRPr="00702A44">
        <w:rPr>
          <w:rFonts w:ascii="Akrobat Light" w:hAnsi="Akrobat Light" w:cstheme="majorHAnsi"/>
          <w:color w:val="auto"/>
          <w:kern w:val="16"/>
        </w:rPr>
        <w:tab/>
      </w:r>
      <w:r w:rsidR="00FD493C" w:rsidRPr="00702A44">
        <w:rPr>
          <w:rFonts w:ascii="Akrobat Light" w:hAnsi="Akrobat Light" w:cstheme="majorHAnsi"/>
          <w:color w:val="auto"/>
          <w:kern w:val="16"/>
        </w:rPr>
        <w:t xml:space="preserve">Przed przystąpieniem do </w:t>
      </w:r>
      <w:r w:rsidR="00EA181E">
        <w:rPr>
          <w:rFonts w:ascii="Akrobat Light" w:hAnsi="Akrobat Light" w:cstheme="majorHAnsi"/>
          <w:color w:val="auto"/>
          <w:kern w:val="16"/>
        </w:rPr>
        <w:t>A</w:t>
      </w:r>
      <w:r w:rsidR="00EA181E" w:rsidRPr="00702A44">
        <w:rPr>
          <w:rFonts w:ascii="Akrobat Light" w:hAnsi="Akrobat Light" w:cstheme="majorHAnsi"/>
          <w:color w:val="auto"/>
          <w:kern w:val="16"/>
        </w:rPr>
        <w:t xml:space="preserve">kcji </w:t>
      </w:r>
      <w:r w:rsidR="00FD493C" w:rsidRPr="00702A44">
        <w:rPr>
          <w:rFonts w:ascii="Akrobat Light" w:hAnsi="Akrobat Light" w:cstheme="majorHAnsi"/>
          <w:color w:val="auto"/>
          <w:kern w:val="16"/>
        </w:rPr>
        <w:t xml:space="preserve">Uczestnik </w:t>
      </w:r>
      <w:r w:rsidR="00EA181E">
        <w:rPr>
          <w:rFonts w:ascii="Akrobat Light" w:hAnsi="Akrobat Light" w:cstheme="majorHAnsi"/>
          <w:color w:val="auto"/>
          <w:kern w:val="16"/>
        </w:rPr>
        <w:t>A</w:t>
      </w:r>
      <w:r w:rsidR="00EA181E" w:rsidRPr="00702A44">
        <w:rPr>
          <w:rFonts w:ascii="Akrobat Light" w:hAnsi="Akrobat Light" w:cstheme="majorHAnsi"/>
          <w:color w:val="auto"/>
          <w:kern w:val="16"/>
        </w:rPr>
        <w:t xml:space="preserve">kcji </w:t>
      </w:r>
      <w:r w:rsidR="00FD493C" w:rsidRPr="00702A44">
        <w:rPr>
          <w:rFonts w:ascii="Akrobat Light" w:hAnsi="Akrobat Light" w:cstheme="majorHAnsi"/>
          <w:color w:val="auto"/>
          <w:kern w:val="16"/>
        </w:rPr>
        <w:t xml:space="preserve">zobowiązany jest zapoznać się z niniejszymi zasadami udziału w </w:t>
      </w:r>
      <w:r w:rsidRPr="00702A44">
        <w:rPr>
          <w:rFonts w:ascii="Akrobat Light" w:hAnsi="Akrobat Light" w:cstheme="majorHAnsi"/>
          <w:color w:val="auto"/>
          <w:kern w:val="16"/>
        </w:rPr>
        <w:t>A</w:t>
      </w:r>
      <w:r w:rsidR="00FD493C" w:rsidRPr="00702A44">
        <w:rPr>
          <w:rFonts w:ascii="Akrobat Light" w:hAnsi="Akrobat Light" w:cstheme="majorHAnsi"/>
          <w:color w:val="auto"/>
          <w:kern w:val="16"/>
        </w:rPr>
        <w:t xml:space="preserve">kcji. </w:t>
      </w:r>
    </w:p>
    <w:p w14:paraId="6BF6481C" w14:textId="6CBF9D13" w:rsidR="00536075" w:rsidRPr="00702A44" w:rsidRDefault="00536075" w:rsidP="00702A44">
      <w:pPr>
        <w:spacing w:after="0" w:line="276" w:lineRule="auto"/>
        <w:ind w:left="426" w:hanging="426"/>
        <w:jc w:val="both"/>
        <w:rPr>
          <w:rFonts w:ascii="Akrobat Light" w:hAnsi="Akrobat Light" w:cstheme="majorHAnsi"/>
          <w:color w:val="auto"/>
          <w:kern w:val="16"/>
        </w:rPr>
      </w:pPr>
      <w:r w:rsidRPr="00702A44">
        <w:rPr>
          <w:rFonts w:ascii="Akrobat Light" w:hAnsi="Akrobat Light" w:cstheme="majorHAnsi"/>
          <w:color w:val="auto"/>
          <w:kern w:val="16"/>
        </w:rPr>
        <w:t>3.</w:t>
      </w:r>
      <w:r w:rsidRPr="00702A44">
        <w:rPr>
          <w:rFonts w:ascii="Akrobat Light" w:hAnsi="Akrobat Light" w:cstheme="majorHAnsi"/>
          <w:color w:val="auto"/>
          <w:kern w:val="16"/>
        </w:rPr>
        <w:tab/>
        <w:t xml:space="preserve">Uczestniczenie w </w:t>
      </w:r>
      <w:r w:rsidR="001D0DF2" w:rsidRPr="00702A44">
        <w:rPr>
          <w:rFonts w:ascii="Akrobat Light" w:hAnsi="Akrobat Light" w:cstheme="majorHAnsi"/>
          <w:color w:val="auto"/>
          <w:kern w:val="16"/>
        </w:rPr>
        <w:t>A</w:t>
      </w:r>
      <w:r w:rsidRPr="00702A44">
        <w:rPr>
          <w:rFonts w:ascii="Akrobat Light" w:hAnsi="Akrobat Light" w:cstheme="majorHAnsi"/>
          <w:color w:val="auto"/>
          <w:kern w:val="16"/>
        </w:rPr>
        <w:t xml:space="preserve">kcji  jest równoznaczne z </w:t>
      </w:r>
      <w:r w:rsidR="004D1B23">
        <w:rPr>
          <w:rFonts w:ascii="Akrobat Light" w:hAnsi="Akrobat Light" w:cstheme="majorHAnsi"/>
          <w:color w:val="auto"/>
          <w:kern w:val="16"/>
        </w:rPr>
        <w:t>zapoznaniem się przez Uczestnika i akceptacją warunków niniejszego Regulaminu, w tym: udzieleniem  licencji na warunk</w:t>
      </w:r>
      <w:r w:rsidRPr="00702A44">
        <w:rPr>
          <w:rFonts w:ascii="Akrobat Light" w:hAnsi="Akrobat Light" w:cstheme="majorHAnsi"/>
          <w:color w:val="auto"/>
          <w:kern w:val="16"/>
        </w:rPr>
        <w:t>ach określonych w pkt. I</w:t>
      </w:r>
      <w:r w:rsidR="004D1B23">
        <w:rPr>
          <w:rFonts w:ascii="Akrobat Light" w:hAnsi="Akrobat Light" w:cstheme="majorHAnsi"/>
          <w:color w:val="auto"/>
          <w:kern w:val="16"/>
        </w:rPr>
        <w:t>I</w:t>
      </w:r>
      <w:r w:rsidRPr="00702A44">
        <w:rPr>
          <w:rFonts w:ascii="Akrobat Light" w:hAnsi="Akrobat Light" w:cstheme="majorHAnsi"/>
          <w:color w:val="auto"/>
          <w:kern w:val="16"/>
        </w:rPr>
        <w:t>I</w:t>
      </w:r>
      <w:r w:rsidR="004D1B23" w:rsidRPr="00696302">
        <w:rPr>
          <w:rFonts w:ascii="Akrobat Light" w:hAnsi="Akrobat Light" w:cstheme="majorHAnsi"/>
          <w:color w:val="auto"/>
          <w:kern w:val="16"/>
        </w:rPr>
        <w:t xml:space="preserve">, </w:t>
      </w:r>
      <w:r w:rsidRPr="00696302">
        <w:rPr>
          <w:rFonts w:ascii="Akrobat Light" w:hAnsi="Akrobat Light" w:cstheme="majorHAnsi"/>
          <w:color w:val="auto"/>
          <w:kern w:val="16"/>
        </w:rPr>
        <w:t xml:space="preserve"> przeniesieniem przez Uczestnika na Organizatora własności umieszczanych na</w:t>
      </w:r>
      <w:r w:rsidR="00B838A8">
        <w:rPr>
          <w:rFonts w:ascii="Akrobat Light" w:hAnsi="Akrobat Light" w:cstheme="majorHAnsi"/>
          <w:color w:val="auto"/>
          <w:kern w:val="16"/>
        </w:rPr>
        <w:t xml:space="preserve"> arkuszach papieru</w:t>
      </w:r>
      <w:r w:rsidRPr="00696302">
        <w:rPr>
          <w:rFonts w:ascii="Akrobat Light" w:hAnsi="Akrobat Light" w:cstheme="majorHAnsi"/>
          <w:color w:val="auto"/>
          <w:kern w:val="16"/>
        </w:rPr>
        <w:t xml:space="preserve"> elementów na zasadach o któr</w:t>
      </w:r>
      <w:r w:rsidR="004D1B23" w:rsidRPr="00696302">
        <w:rPr>
          <w:rFonts w:ascii="Akrobat Light" w:hAnsi="Akrobat Light" w:cstheme="majorHAnsi"/>
          <w:color w:val="auto"/>
          <w:kern w:val="16"/>
        </w:rPr>
        <w:t>ych mowa w pkt. I</w:t>
      </w:r>
      <w:r w:rsidRPr="00696302">
        <w:rPr>
          <w:rFonts w:ascii="Akrobat Light" w:hAnsi="Akrobat Light" w:cstheme="majorHAnsi"/>
          <w:color w:val="auto"/>
          <w:kern w:val="16"/>
        </w:rPr>
        <w:t>I, oraz wyrażeniem przez niego zgody na przetwarzanie danych osobowych</w:t>
      </w:r>
      <w:r w:rsidRPr="00702A44">
        <w:rPr>
          <w:rFonts w:ascii="Akrobat Light" w:hAnsi="Akrobat Light" w:cstheme="majorHAnsi"/>
          <w:color w:val="auto"/>
          <w:kern w:val="16"/>
        </w:rPr>
        <w:t xml:space="preserve"> na zasadach określonych w pkt. </w:t>
      </w:r>
      <w:r w:rsidR="00696302">
        <w:rPr>
          <w:rFonts w:ascii="Akrobat Light" w:hAnsi="Akrobat Light" w:cstheme="majorHAnsi"/>
          <w:color w:val="auto"/>
          <w:kern w:val="16"/>
        </w:rPr>
        <w:t>I</w:t>
      </w:r>
      <w:r w:rsidRPr="00702A44">
        <w:rPr>
          <w:rFonts w:ascii="Akrobat Light" w:hAnsi="Akrobat Light" w:cstheme="majorHAnsi"/>
          <w:color w:val="auto"/>
          <w:kern w:val="16"/>
        </w:rPr>
        <w:t xml:space="preserve">V. </w:t>
      </w:r>
    </w:p>
    <w:p w14:paraId="71829025" w14:textId="77777777" w:rsidR="00FD493C" w:rsidRPr="00702A44" w:rsidRDefault="00FD493C" w:rsidP="00702A44">
      <w:pPr>
        <w:spacing w:after="0" w:line="276" w:lineRule="auto"/>
        <w:jc w:val="both"/>
        <w:rPr>
          <w:rFonts w:ascii="Akrobat Light" w:hAnsi="Akrobat Light" w:cstheme="majorHAnsi"/>
          <w:color w:val="auto"/>
          <w:kern w:val="16"/>
        </w:rPr>
      </w:pPr>
    </w:p>
    <w:p w14:paraId="4F2F00CB" w14:textId="77777777" w:rsidR="00021760" w:rsidRPr="00702A44" w:rsidRDefault="00C41719" w:rsidP="00702A44">
      <w:pPr>
        <w:spacing w:line="276" w:lineRule="auto"/>
        <w:rPr>
          <w:rFonts w:ascii="Akrobat Light" w:hAnsi="Akrobat Light"/>
        </w:rPr>
      </w:pPr>
      <w:bookmarkStart w:id="0" w:name="_GoBack"/>
      <w:bookmarkEnd w:id="0"/>
    </w:p>
    <w:sectPr w:rsidR="00021760" w:rsidRPr="00702A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krobat Light">
    <w:panose1 w:val="00000500000000000000"/>
    <w:charset w:val="EE"/>
    <w:family w:val="auto"/>
    <w:pitch w:val="variable"/>
    <w:sig w:usb0="00000207" w:usb1="00000000" w:usb2="00000000" w:usb3="00000000" w:csb0="00000097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44251"/>
    <w:multiLevelType w:val="hybridMultilevel"/>
    <w:tmpl w:val="97EA666C"/>
    <w:lvl w:ilvl="0" w:tplc="9788D7CE">
      <w:start w:val="1"/>
      <w:numFmt w:val="lowerLetter"/>
      <w:lvlText w:val="%1)"/>
      <w:lvlJc w:val="left"/>
      <w:pPr>
        <w:ind w:left="360" w:hanging="360"/>
      </w:pPr>
      <w:rPr>
        <w:rFonts w:ascii="Calibri Light" w:eastAsia="Times New Roman" w:hAnsi="Calibri Light" w:cs="Calibri Light" w:hint="default"/>
      </w:rPr>
    </w:lvl>
    <w:lvl w:ilvl="1" w:tplc="0415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" w15:restartNumberingAfterBreak="0">
    <w:nsid w:val="0A2A2600"/>
    <w:multiLevelType w:val="hybridMultilevel"/>
    <w:tmpl w:val="0D6C24A6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36FEFF42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D5E54"/>
    <w:multiLevelType w:val="hybridMultilevel"/>
    <w:tmpl w:val="204ED7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96A62"/>
    <w:multiLevelType w:val="hybridMultilevel"/>
    <w:tmpl w:val="EBBAFA7E"/>
    <w:lvl w:ilvl="0" w:tplc="36081A74">
      <w:start w:val="1"/>
      <w:numFmt w:val="lowerLetter"/>
      <w:lvlText w:val="%1."/>
      <w:lvlJc w:val="left"/>
      <w:pPr>
        <w:ind w:left="361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26EBF"/>
    <w:multiLevelType w:val="hybridMultilevel"/>
    <w:tmpl w:val="D70A1C0A"/>
    <w:lvl w:ilvl="0" w:tplc="C7883B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9048F6"/>
    <w:multiLevelType w:val="hybridMultilevel"/>
    <w:tmpl w:val="8C422C7E"/>
    <w:lvl w:ilvl="0" w:tplc="02B0665C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D971D7"/>
    <w:multiLevelType w:val="hybridMultilevel"/>
    <w:tmpl w:val="4596D75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494C3503"/>
    <w:multiLevelType w:val="hybridMultilevel"/>
    <w:tmpl w:val="D7FC68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E76D5F"/>
    <w:multiLevelType w:val="hybridMultilevel"/>
    <w:tmpl w:val="7AC42C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652CB9"/>
    <w:multiLevelType w:val="hybridMultilevel"/>
    <w:tmpl w:val="3ABA6284"/>
    <w:lvl w:ilvl="0" w:tplc="0415000F">
      <w:start w:val="1"/>
      <w:numFmt w:val="decimal"/>
      <w:lvlText w:val="%1."/>
      <w:lvlJc w:val="left"/>
      <w:pPr>
        <w:ind w:left="8299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1A4631"/>
    <w:multiLevelType w:val="hybridMultilevel"/>
    <w:tmpl w:val="004A92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B4722C"/>
    <w:multiLevelType w:val="hybridMultilevel"/>
    <w:tmpl w:val="BE626B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C31592"/>
    <w:multiLevelType w:val="hybridMultilevel"/>
    <w:tmpl w:val="20E0AA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3A6CDF"/>
    <w:multiLevelType w:val="hybridMultilevel"/>
    <w:tmpl w:val="3F925580"/>
    <w:lvl w:ilvl="0" w:tplc="FF8C249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</w:num>
  <w:num w:numId="4">
    <w:abstractNumId w:val="13"/>
  </w:num>
  <w:num w:numId="5">
    <w:abstractNumId w:val="4"/>
  </w:num>
  <w:num w:numId="6">
    <w:abstractNumId w:val="12"/>
  </w:num>
  <w:num w:numId="7">
    <w:abstractNumId w:val="0"/>
  </w:num>
  <w:num w:numId="8">
    <w:abstractNumId w:val="1"/>
  </w:num>
  <w:num w:numId="9">
    <w:abstractNumId w:val="6"/>
  </w:num>
  <w:num w:numId="10">
    <w:abstractNumId w:val="8"/>
  </w:num>
  <w:num w:numId="11">
    <w:abstractNumId w:val="11"/>
  </w:num>
  <w:num w:numId="12">
    <w:abstractNumId w:val="10"/>
  </w:num>
  <w:num w:numId="13">
    <w:abstractNumId w:val="7"/>
  </w:num>
  <w:num w:numId="14">
    <w:abstractNumId w:val="2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D46"/>
    <w:rsid w:val="0000014C"/>
    <w:rsid w:val="00027E2F"/>
    <w:rsid w:val="00037CED"/>
    <w:rsid w:val="00042BFA"/>
    <w:rsid w:val="000452BA"/>
    <w:rsid w:val="000576D0"/>
    <w:rsid w:val="000A0CA2"/>
    <w:rsid w:val="000C0646"/>
    <w:rsid w:val="000E16A3"/>
    <w:rsid w:val="000F6BA7"/>
    <w:rsid w:val="00106B55"/>
    <w:rsid w:val="00147391"/>
    <w:rsid w:val="00152D65"/>
    <w:rsid w:val="00174D7C"/>
    <w:rsid w:val="0018057F"/>
    <w:rsid w:val="001A50B8"/>
    <w:rsid w:val="001B4F6B"/>
    <w:rsid w:val="001C7FF9"/>
    <w:rsid w:val="001D0DF2"/>
    <w:rsid w:val="001F0731"/>
    <w:rsid w:val="001F38AF"/>
    <w:rsid w:val="00200311"/>
    <w:rsid w:val="00204905"/>
    <w:rsid w:val="00235B65"/>
    <w:rsid w:val="00245C63"/>
    <w:rsid w:val="002723B1"/>
    <w:rsid w:val="002811D3"/>
    <w:rsid w:val="002C36C0"/>
    <w:rsid w:val="002F0929"/>
    <w:rsid w:val="002F43E5"/>
    <w:rsid w:val="0030688C"/>
    <w:rsid w:val="003261A0"/>
    <w:rsid w:val="003615F6"/>
    <w:rsid w:val="00370C8A"/>
    <w:rsid w:val="00371C32"/>
    <w:rsid w:val="00373834"/>
    <w:rsid w:val="00374D93"/>
    <w:rsid w:val="003944B1"/>
    <w:rsid w:val="0039764D"/>
    <w:rsid w:val="003D091E"/>
    <w:rsid w:val="003E4FBC"/>
    <w:rsid w:val="00436EDD"/>
    <w:rsid w:val="00437B2E"/>
    <w:rsid w:val="0045695D"/>
    <w:rsid w:val="0046597E"/>
    <w:rsid w:val="0046619C"/>
    <w:rsid w:val="00481593"/>
    <w:rsid w:val="00497018"/>
    <w:rsid w:val="004A6F03"/>
    <w:rsid w:val="004B2539"/>
    <w:rsid w:val="004D1B23"/>
    <w:rsid w:val="004F60E7"/>
    <w:rsid w:val="0050162D"/>
    <w:rsid w:val="005023AE"/>
    <w:rsid w:val="00504A18"/>
    <w:rsid w:val="00504BD7"/>
    <w:rsid w:val="0051191B"/>
    <w:rsid w:val="00523972"/>
    <w:rsid w:val="00536075"/>
    <w:rsid w:val="00581616"/>
    <w:rsid w:val="00581C07"/>
    <w:rsid w:val="00586213"/>
    <w:rsid w:val="005B7567"/>
    <w:rsid w:val="005C0D34"/>
    <w:rsid w:val="005C246C"/>
    <w:rsid w:val="005E2FAC"/>
    <w:rsid w:val="00603A7E"/>
    <w:rsid w:val="00617A66"/>
    <w:rsid w:val="006321F3"/>
    <w:rsid w:val="00635A48"/>
    <w:rsid w:val="006424A4"/>
    <w:rsid w:val="006516B6"/>
    <w:rsid w:val="0065361A"/>
    <w:rsid w:val="00657736"/>
    <w:rsid w:val="00657FEF"/>
    <w:rsid w:val="006829EB"/>
    <w:rsid w:val="00696302"/>
    <w:rsid w:val="006E0985"/>
    <w:rsid w:val="006F66E9"/>
    <w:rsid w:val="006F7E63"/>
    <w:rsid w:val="00702A44"/>
    <w:rsid w:val="0072071A"/>
    <w:rsid w:val="00731044"/>
    <w:rsid w:val="00731435"/>
    <w:rsid w:val="00741776"/>
    <w:rsid w:val="007436E4"/>
    <w:rsid w:val="00745A8A"/>
    <w:rsid w:val="00756799"/>
    <w:rsid w:val="007A171A"/>
    <w:rsid w:val="007B550E"/>
    <w:rsid w:val="007D0A93"/>
    <w:rsid w:val="007D4871"/>
    <w:rsid w:val="007E6C61"/>
    <w:rsid w:val="00811860"/>
    <w:rsid w:val="00820405"/>
    <w:rsid w:val="00826B7E"/>
    <w:rsid w:val="00830DDD"/>
    <w:rsid w:val="00833110"/>
    <w:rsid w:val="00854FEC"/>
    <w:rsid w:val="00863817"/>
    <w:rsid w:val="00867032"/>
    <w:rsid w:val="00872495"/>
    <w:rsid w:val="00875D46"/>
    <w:rsid w:val="00882C2B"/>
    <w:rsid w:val="008910C7"/>
    <w:rsid w:val="008A3BD7"/>
    <w:rsid w:val="008D1D9D"/>
    <w:rsid w:val="008D736E"/>
    <w:rsid w:val="008E56D0"/>
    <w:rsid w:val="008F75DC"/>
    <w:rsid w:val="0090074A"/>
    <w:rsid w:val="00900C76"/>
    <w:rsid w:val="00914B0D"/>
    <w:rsid w:val="00944D5D"/>
    <w:rsid w:val="00992562"/>
    <w:rsid w:val="00997447"/>
    <w:rsid w:val="009A40EF"/>
    <w:rsid w:val="009A64D6"/>
    <w:rsid w:val="009B209C"/>
    <w:rsid w:val="009B342F"/>
    <w:rsid w:val="009B385C"/>
    <w:rsid w:val="009C2667"/>
    <w:rsid w:val="009C3CF0"/>
    <w:rsid w:val="009D18AE"/>
    <w:rsid w:val="009E4B34"/>
    <w:rsid w:val="009F41CC"/>
    <w:rsid w:val="009F6079"/>
    <w:rsid w:val="00A01281"/>
    <w:rsid w:val="00A116B0"/>
    <w:rsid w:val="00A25D47"/>
    <w:rsid w:val="00A4555E"/>
    <w:rsid w:val="00A46C85"/>
    <w:rsid w:val="00A477E4"/>
    <w:rsid w:val="00A6068B"/>
    <w:rsid w:val="00A978A8"/>
    <w:rsid w:val="00AB1780"/>
    <w:rsid w:val="00AB5991"/>
    <w:rsid w:val="00AB59A5"/>
    <w:rsid w:val="00AD4E93"/>
    <w:rsid w:val="00AE1039"/>
    <w:rsid w:val="00AE4372"/>
    <w:rsid w:val="00AE788C"/>
    <w:rsid w:val="00AE7FD6"/>
    <w:rsid w:val="00AF4B1C"/>
    <w:rsid w:val="00B00BD1"/>
    <w:rsid w:val="00B06D95"/>
    <w:rsid w:val="00B13122"/>
    <w:rsid w:val="00B1416B"/>
    <w:rsid w:val="00B25010"/>
    <w:rsid w:val="00B470F6"/>
    <w:rsid w:val="00B54B07"/>
    <w:rsid w:val="00B55C90"/>
    <w:rsid w:val="00B65605"/>
    <w:rsid w:val="00B657ED"/>
    <w:rsid w:val="00B71B55"/>
    <w:rsid w:val="00B75A2E"/>
    <w:rsid w:val="00B838A8"/>
    <w:rsid w:val="00B96927"/>
    <w:rsid w:val="00BA2EFF"/>
    <w:rsid w:val="00BB025F"/>
    <w:rsid w:val="00BB5730"/>
    <w:rsid w:val="00BC075F"/>
    <w:rsid w:val="00BC6246"/>
    <w:rsid w:val="00BF4401"/>
    <w:rsid w:val="00C03B76"/>
    <w:rsid w:val="00C064BB"/>
    <w:rsid w:val="00C20A7E"/>
    <w:rsid w:val="00C231E6"/>
    <w:rsid w:val="00C41719"/>
    <w:rsid w:val="00C53041"/>
    <w:rsid w:val="00C65909"/>
    <w:rsid w:val="00CB6653"/>
    <w:rsid w:val="00CD493D"/>
    <w:rsid w:val="00CD5F9D"/>
    <w:rsid w:val="00CE1C42"/>
    <w:rsid w:val="00D302B0"/>
    <w:rsid w:val="00D56AAF"/>
    <w:rsid w:val="00D677A1"/>
    <w:rsid w:val="00D72056"/>
    <w:rsid w:val="00D76D4C"/>
    <w:rsid w:val="00D77AD3"/>
    <w:rsid w:val="00D85664"/>
    <w:rsid w:val="00DB63B9"/>
    <w:rsid w:val="00DC7486"/>
    <w:rsid w:val="00DD1A3C"/>
    <w:rsid w:val="00E04FB8"/>
    <w:rsid w:val="00E062E8"/>
    <w:rsid w:val="00E10BEE"/>
    <w:rsid w:val="00E42A0E"/>
    <w:rsid w:val="00E46A9B"/>
    <w:rsid w:val="00E6056B"/>
    <w:rsid w:val="00E90ADA"/>
    <w:rsid w:val="00EA181E"/>
    <w:rsid w:val="00EA457A"/>
    <w:rsid w:val="00EA64B0"/>
    <w:rsid w:val="00ED4298"/>
    <w:rsid w:val="00EF63B3"/>
    <w:rsid w:val="00F12D52"/>
    <w:rsid w:val="00F32FD6"/>
    <w:rsid w:val="00F53E2D"/>
    <w:rsid w:val="00F54A47"/>
    <w:rsid w:val="00F6139E"/>
    <w:rsid w:val="00F75285"/>
    <w:rsid w:val="00F75A73"/>
    <w:rsid w:val="00F80E8E"/>
    <w:rsid w:val="00F82CE7"/>
    <w:rsid w:val="00FB198C"/>
    <w:rsid w:val="00FB7CFF"/>
    <w:rsid w:val="00FD493C"/>
    <w:rsid w:val="00FE1D34"/>
    <w:rsid w:val="00FF2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D5A19"/>
  <w15:chartTrackingRefBased/>
  <w15:docId w15:val="{AB123AA4-13E5-422F-B647-442633E9A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6C85"/>
    <w:rPr>
      <w:rFonts w:ascii="Calibri Light" w:hAnsi="Calibri Light" w:cs="Calibri Light"/>
      <w:bCs/>
      <w:color w:val="000000" w:themeColor="text1"/>
      <w:kern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A46C85"/>
    <w:pPr>
      <w:ind w:left="720"/>
      <w:contextualSpacing/>
    </w:pPr>
  </w:style>
  <w:style w:type="character" w:styleId="Hipercze">
    <w:name w:val="Hyperlink"/>
    <w:rsid w:val="00A46C85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116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116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116B0"/>
    <w:rPr>
      <w:rFonts w:ascii="Calibri Light" w:hAnsi="Calibri Light" w:cs="Calibri Light"/>
      <w:bCs/>
      <w:color w:val="000000" w:themeColor="text1"/>
      <w:kern w:val="22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16B0"/>
    <w:rPr>
      <w:b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116B0"/>
    <w:rPr>
      <w:rFonts w:ascii="Calibri Light" w:hAnsi="Calibri Light" w:cs="Calibri Light"/>
      <w:b/>
      <w:bCs/>
      <w:color w:val="000000" w:themeColor="text1"/>
      <w:kern w:val="22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16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16B0"/>
    <w:rPr>
      <w:rFonts w:ascii="Segoe UI" w:hAnsi="Segoe UI" w:cs="Segoe UI"/>
      <w:bCs/>
      <w:color w:val="000000" w:themeColor="text1"/>
      <w:kern w:val="22"/>
      <w:sz w:val="18"/>
      <w:szCs w:val="18"/>
    </w:rPr>
  </w:style>
  <w:style w:type="character" w:customStyle="1" w:styleId="AkapitzlistZnak">
    <w:name w:val="Akapit z listą Znak"/>
    <w:link w:val="Akapitzlist"/>
    <w:uiPriority w:val="34"/>
    <w:rsid w:val="00702A44"/>
    <w:rPr>
      <w:rFonts w:ascii="Calibri Light" w:hAnsi="Calibri Light" w:cs="Calibri Light"/>
      <w:bCs/>
      <w:color w:val="000000" w:themeColor="text1"/>
      <w:kern w:val="22"/>
    </w:rPr>
  </w:style>
  <w:style w:type="paragraph" w:styleId="Poprawka">
    <w:name w:val="Revision"/>
    <w:hidden/>
    <w:uiPriority w:val="99"/>
    <w:semiHidden/>
    <w:rsid w:val="00174D7C"/>
    <w:pPr>
      <w:spacing w:after="0" w:line="240" w:lineRule="auto"/>
    </w:pPr>
    <w:rPr>
      <w:rFonts w:ascii="Calibri Light" w:hAnsi="Calibri Light" w:cs="Calibri Light"/>
      <w:bCs/>
      <w:color w:val="000000" w:themeColor="text1"/>
      <w:kern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kuciel@muzeumkrakowa.pl" TargetMode="External"/><Relationship Id="rId3" Type="http://schemas.openxmlformats.org/officeDocument/2006/relationships/styles" Target="styles.xml"/><Relationship Id="rId7" Type="http://schemas.openxmlformats.org/officeDocument/2006/relationships/hyperlink" Target="https://muzeumkrakowa.pl/klauzule-informacyjn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uzeumkrakowa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C0156C-B322-40D6-A35F-AA11EA128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1292</Words>
  <Characters>7755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Adamczyk</dc:creator>
  <cp:keywords/>
  <dc:description/>
  <cp:lastModifiedBy>Małgorzata Kuciel</cp:lastModifiedBy>
  <cp:revision>5</cp:revision>
  <dcterms:created xsi:type="dcterms:W3CDTF">2024-04-30T10:40:00Z</dcterms:created>
  <dcterms:modified xsi:type="dcterms:W3CDTF">2024-05-10T05:51:00Z</dcterms:modified>
</cp:coreProperties>
</file>