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39" w:rsidRPr="007C1339" w:rsidRDefault="007C1339" w:rsidP="007C1339">
      <w:pPr>
        <w:pStyle w:val="NormalnyWeb"/>
        <w:jc w:val="right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7C1339">
        <w:rPr>
          <w:rStyle w:val="Pogrubienie"/>
          <w:rFonts w:asciiTheme="minorHAnsi" w:hAnsiTheme="minorHAnsi" w:cstheme="minorHAnsi"/>
          <w:b w:val="0"/>
          <w:sz w:val="22"/>
          <w:szCs w:val="22"/>
        </w:rPr>
        <w:t>Załącznik nr 3 do zarządzenia Dyrektora nr 75/2024</w:t>
      </w:r>
    </w:p>
    <w:p w:rsidR="00BE5DEB" w:rsidRDefault="00BE5DEB" w:rsidP="00BE5DEB">
      <w:pPr>
        <w:pStyle w:val="Bezodstpw"/>
        <w:jc w:val="center"/>
        <w:rPr>
          <w:rStyle w:val="Pogrubienie"/>
          <w:rFonts w:cstheme="minorHAnsi"/>
          <w:sz w:val="28"/>
          <w:szCs w:val="28"/>
        </w:rPr>
      </w:pPr>
    </w:p>
    <w:p w:rsidR="007C1339" w:rsidRPr="00BE5DEB" w:rsidRDefault="00E34036" w:rsidP="00E34036">
      <w:pPr>
        <w:pStyle w:val="Bezodstpw"/>
        <w:spacing w:line="276" w:lineRule="auto"/>
        <w:jc w:val="center"/>
        <w:rPr>
          <w:rStyle w:val="Pogrubienie"/>
          <w:rFonts w:cstheme="minorHAnsi"/>
          <w:sz w:val="28"/>
          <w:szCs w:val="28"/>
        </w:rPr>
      </w:pPr>
      <w:r w:rsidRPr="00BE5DEB">
        <w:rPr>
          <w:rStyle w:val="Pogrubienie"/>
          <w:rFonts w:cstheme="minorHAnsi"/>
          <w:sz w:val="28"/>
          <w:szCs w:val="28"/>
        </w:rPr>
        <w:t xml:space="preserve">STANDARDY OCHRONY MAŁOLETNICH KORZYSTAJĄCYCH </w:t>
      </w:r>
      <w:r>
        <w:rPr>
          <w:rStyle w:val="Pogrubienie"/>
          <w:rFonts w:cstheme="minorHAnsi"/>
          <w:sz w:val="28"/>
          <w:szCs w:val="28"/>
        </w:rPr>
        <w:br/>
      </w:r>
      <w:r w:rsidRPr="00BE5DEB">
        <w:rPr>
          <w:rStyle w:val="Pogrubienie"/>
          <w:rFonts w:cstheme="minorHAnsi"/>
          <w:sz w:val="28"/>
          <w:szCs w:val="28"/>
        </w:rPr>
        <w:t xml:space="preserve">Z MIEJSC ZAKWATEROWANIA ZBIOROWEGO </w:t>
      </w:r>
      <w:r>
        <w:rPr>
          <w:rStyle w:val="Pogrubienie"/>
          <w:rFonts w:cstheme="minorHAnsi"/>
          <w:sz w:val="28"/>
          <w:szCs w:val="28"/>
        </w:rPr>
        <w:br/>
      </w:r>
      <w:r w:rsidRPr="00BE5DEB">
        <w:rPr>
          <w:rStyle w:val="Pogrubienie"/>
          <w:rFonts w:cstheme="minorHAnsi"/>
          <w:sz w:val="28"/>
          <w:szCs w:val="28"/>
        </w:rPr>
        <w:t>W MUZEUM I CENTRUM RUCHU HARCERSKIEGO</w:t>
      </w:r>
    </w:p>
    <w:p w:rsidR="00BE5DEB" w:rsidRPr="00BE5DEB" w:rsidRDefault="00BE5DEB" w:rsidP="00E34036">
      <w:pPr>
        <w:pStyle w:val="Bezodstpw"/>
        <w:spacing w:line="276" w:lineRule="auto"/>
        <w:jc w:val="center"/>
        <w:rPr>
          <w:rStyle w:val="Pogrubienie"/>
          <w:rFonts w:cstheme="minorHAnsi"/>
          <w:b w:val="0"/>
          <w:sz w:val="28"/>
          <w:szCs w:val="28"/>
        </w:rPr>
      </w:pPr>
      <w:r w:rsidRPr="00BE5DEB">
        <w:rPr>
          <w:rStyle w:val="Pogrubienie"/>
          <w:rFonts w:cstheme="minorHAnsi"/>
          <w:b w:val="0"/>
          <w:sz w:val="28"/>
          <w:szCs w:val="28"/>
        </w:rPr>
        <w:t>(wersja pełna)</w:t>
      </w:r>
    </w:p>
    <w:p w:rsidR="00BE5DEB" w:rsidRDefault="00BE5DEB" w:rsidP="002F0DAE">
      <w:pPr>
        <w:pStyle w:val="Bezodstpw"/>
        <w:jc w:val="center"/>
        <w:rPr>
          <w:rStyle w:val="Pogrubienie"/>
          <w:rFonts w:asciiTheme="majorHAnsi" w:hAnsiTheme="majorHAnsi" w:cstheme="majorHAnsi"/>
        </w:rPr>
      </w:pPr>
    </w:p>
    <w:p w:rsidR="00BE5DEB" w:rsidRDefault="00BE5DEB" w:rsidP="002F0DAE">
      <w:pPr>
        <w:pStyle w:val="Bezodstpw"/>
        <w:jc w:val="center"/>
        <w:rPr>
          <w:rStyle w:val="Pogrubienie"/>
          <w:rFonts w:asciiTheme="majorHAnsi" w:hAnsiTheme="majorHAnsi" w:cstheme="majorHAnsi"/>
        </w:rPr>
      </w:pPr>
    </w:p>
    <w:p w:rsidR="007C1339" w:rsidRPr="002F0DAE" w:rsidRDefault="007C1339" w:rsidP="002F0DAE">
      <w:pPr>
        <w:pStyle w:val="Bezodstpw"/>
        <w:jc w:val="center"/>
        <w:rPr>
          <w:rStyle w:val="Pogrubienie"/>
          <w:rFonts w:asciiTheme="majorHAnsi" w:hAnsiTheme="majorHAnsi" w:cstheme="majorHAnsi"/>
        </w:rPr>
      </w:pPr>
      <w:r w:rsidRPr="002F0DAE">
        <w:rPr>
          <w:rStyle w:val="Pogrubienie"/>
          <w:rFonts w:asciiTheme="majorHAnsi" w:hAnsiTheme="majorHAnsi" w:cstheme="majorHAnsi"/>
        </w:rPr>
        <w:t>§ 1</w:t>
      </w:r>
    </w:p>
    <w:p w:rsidR="007C1339" w:rsidRDefault="007C1339" w:rsidP="002F0DAE">
      <w:pPr>
        <w:pStyle w:val="Bezodstpw"/>
        <w:jc w:val="center"/>
        <w:rPr>
          <w:rStyle w:val="Pogrubienie"/>
          <w:rFonts w:cstheme="minorHAnsi"/>
        </w:rPr>
      </w:pPr>
      <w:r w:rsidRPr="002F0DAE">
        <w:rPr>
          <w:rStyle w:val="Pogrubienie"/>
          <w:rFonts w:cstheme="minorHAnsi"/>
        </w:rPr>
        <w:t>Słowniczek</w:t>
      </w:r>
    </w:p>
    <w:p w:rsidR="002F0DAE" w:rsidRPr="002F0DAE" w:rsidRDefault="002F0DAE" w:rsidP="002F0DAE">
      <w:pPr>
        <w:pStyle w:val="Bezodstpw"/>
        <w:jc w:val="center"/>
        <w:rPr>
          <w:rStyle w:val="Pogrubienie"/>
          <w:rFonts w:cstheme="minorHAnsi"/>
        </w:rPr>
      </w:pPr>
    </w:p>
    <w:p w:rsidR="007C1339" w:rsidRDefault="007C1339" w:rsidP="00114064">
      <w:pPr>
        <w:pStyle w:val="Akapitzlist"/>
        <w:numPr>
          <w:ilvl w:val="0"/>
          <w:numId w:val="4"/>
        </w:numPr>
        <w:ind w:left="426"/>
        <w:jc w:val="both"/>
      </w:pPr>
      <w:r w:rsidRPr="00B00D3F">
        <w:rPr>
          <w:b/>
        </w:rPr>
        <w:t xml:space="preserve">Muzeum </w:t>
      </w:r>
      <w:r>
        <w:t>– Muzeum Historyczne Miasta Krakowa</w:t>
      </w:r>
    </w:p>
    <w:p w:rsidR="007C1339" w:rsidRDefault="007C1339" w:rsidP="00114064">
      <w:pPr>
        <w:pStyle w:val="Akapitzlist"/>
        <w:numPr>
          <w:ilvl w:val="0"/>
          <w:numId w:val="4"/>
        </w:numPr>
        <w:ind w:left="426"/>
        <w:jc w:val="both"/>
      </w:pPr>
      <w:r>
        <w:rPr>
          <w:b/>
        </w:rPr>
        <w:t xml:space="preserve">Oddział </w:t>
      </w:r>
      <w:r>
        <w:t>– Muzeum i Centrum Ruchu Harcerskiego</w:t>
      </w:r>
      <w:r w:rsidR="00114064">
        <w:t>, z siedzibą: Kraków, ul. Forteczna 28</w:t>
      </w:r>
      <w:r>
        <w:t xml:space="preserve"> (oddział Muzeum Historycznego Miasta Krakowa</w:t>
      </w:r>
      <w:r w:rsidR="00114064">
        <w:t xml:space="preserve"> z siedzibą: Kraków, Rynek Główny 35</w:t>
      </w:r>
      <w:r>
        <w:t>)</w:t>
      </w:r>
    </w:p>
    <w:p w:rsidR="007C1339" w:rsidRDefault="007C1339" w:rsidP="00114064">
      <w:pPr>
        <w:pStyle w:val="Akapitzlist"/>
        <w:numPr>
          <w:ilvl w:val="0"/>
          <w:numId w:val="4"/>
        </w:numPr>
        <w:ind w:left="426"/>
        <w:jc w:val="both"/>
      </w:pPr>
      <w:r w:rsidRPr="00B00D3F">
        <w:rPr>
          <w:b/>
        </w:rPr>
        <w:t xml:space="preserve">Pracownik </w:t>
      </w:r>
      <w:r>
        <w:t>– pracownik Muzeum zatrudniony na podstawie umowy o pracę</w:t>
      </w:r>
    </w:p>
    <w:p w:rsidR="007C1339" w:rsidRDefault="007C1339" w:rsidP="00114064">
      <w:pPr>
        <w:pStyle w:val="Akapitzlist"/>
        <w:numPr>
          <w:ilvl w:val="0"/>
          <w:numId w:val="4"/>
        </w:numPr>
        <w:ind w:left="426"/>
        <w:jc w:val="both"/>
      </w:pPr>
      <w:r w:rsidRPr="00B00D3F">
        <w:rPr>
          <w:b/>
        </w:rPr>
        <w:t>Personel/ członek Personelu</w:t>
      </w:r>
      <w:r>
        <w:t xml:space="preserve"> – Pracownicy oraz współpracownicy Muzeum bez względu na formę zatrudnienia, w tym także stażyści wolontariusze lub inne osoby, które mają kontakt z </w:t>
      </w:r>
      <w:r w:rsidR="00FC1378">
        <w:t>Dzieć</w:t>
      </w:r>
      <w:r>
        <w:t>mi.</w:t>
      </w:r>
    </w:p>
    <w:p w:rsidR="007C1339" w:rsidRDefault="00FC1378" w:rsidP="007C1339">
      <w:pPr>
        <w:pStyle w:val="Akapitzlist"/>
        <w:numPr>
          <w:ilvl w:val="0"/>
          <w:numId w:val="4"/>
        </w:numPr>
        <w:ind w:left="426"/>
        <w:jc w:val="both"/>
      </w:pPr>
      <w:r>
        <w:rPr>
          <w:b/>
        </w:rPr>
        <w:t>Dziec</w:t>
      </w:r>
      <w:r w:rsidR="007C1339" w:rsidRPr="00B00D3F">
        <w:rPr>
          <w:b/>
        </w:rPr>
        <w:t xml:space="preserve">ko/Małoletni </w:t>
      </w:r>
      <w:r w:rsidR="007C1339">
        <w:t>– każda osoba, która nie ukończyła 18. roku życia.</w:t>
      </w:r>
    </w:p>
    <w:p w:rsidR="00385FFB" w:rsidRDefault="009A4A3B" w:rsidP="007C1339">
      <w:pPr>
        <w:pStyle w:val="Akapitzlist"/>
        <w:numPr>
          <w:ilvl w:val="0"/>
          <w:numId w:val="4"/>
        </w:numPr>
        <w:ind w:left="426"/>
        <w:jc w:val="both"/>
      </w:pPr>
      <w:r>
        <w:rPr>
          <w:b/>
        </w:rPr>
        <w:t>Pobyt</w:t>
      </w:r>
      <w:r w:rsidR="00385FFB">
        <w:rPr>
          <w:b/>
        </w:rPr>
        <w:t xml:space="preserve"> </w:t>
      </w:r>
      <w:r w:rsidR="00385FFB">
        <w:t>– pobyt</w:t>
      </w:r>
      <w:r w:rsidR="00737C0D">
        <w:t xml:space="preserve"> w miejscach zakwaterowania</w:t>
      </w:r>
      <w:r w:rsidR="00385FFB">
        <w:t xml:space="preserve"> zbiorowego na terenie Oddziału,</w:t>
      </w:r>
      <w:r w:rsidR="003F3578">
        <w:t xml:space="preserve"> obejmujący przebywanie w pokojach mieszkalnych, w tym także z noclegiem,</w:t>
      </w:r>
    </w:p>
    <w:p w:rsidR="00944B4B" w:rsidRDefault="00944B4B" w:rsidP="007C1339">
      <w:pPr>
        <w:pStyle w:val="Akapitzlist"/>
        <w:numPr>
          <w:ilvl w:val="0"/>
          <w:numId w:val="4"/>
        </w:numPr>
        <w:ind w:left="426"/>
        <w:jc w:val="both"/>
      </w:pPr>
      <w:r>
        <w:rPr>
          <w:b/>
        </w:rPr>
        <w:t xml:space="preserve">Pracownik merytoryczny </w:t>
      </w:r>
      <w:r>
        <w:t>– pracownik Muzeum wykonujący pracę w O</w:t>
      </w:r>
      <w:r w:rsidR="003F3578">
        <w:t>ddziale w soboty, niedziele i święta na podstawie zarządzenia</w:t>
      </w:r>
      <w:r>
        <w:t xml:space="preserve"> Dyrektora nr </w:t>
      </w:r>
      <w:r w:rsidR="000E3730">
        <w:t>46/2019,</w:t>
      </w:r>
    </w:p>
    <w:p w:rsidR="007C1339" w:rsidRDefault="007C1339" w:rsidP="007C1339">
      <w:pPr>
        <w:pStyle w:val="Akapitzlist"/>
        <w:numPr>
          <w:ilvl w:val="0"/>
          <w:numId w:val="4"/>
        </w:numPr>
        <w:ind w:left="426"/>
        <w:jc w:val="both"/>
      </w:pPr>
      <w:r w:rsidRPr="00B00D3F">
        <w:rPr>
          <w:b/>
        </w:rPr>
        <w:t xml:space="preserve">Krzywdzenie </w:t>
      </w:r>
      <w:r w:rsidR="00FC1378">
        <w:rPr>
          <w:b/>
        </w:rPr>
        <w:t>Dziec</w:t>
      </w:r>
      <w:r w:rsidRPr="00B00D3F">
        <w:rPr>
          <w:b/>
        </w:rPr>
        <w:t>ka</w:t>
      </w:r>
      <w:r>
        <w:t xml:space="preserve"> – popełnienie czynu zabronionego na szkodę </w:t>
      </w:r>
      <w:r w:rsidR="00FC1378">
        <w:t>Dziec</w:t>
      </w:r>
      <w:r>
        <w:t xml:space="preserve">ka przez jakąkolwiek osobę, w tym członka Personelu, Opiekuna, inną osobę dorosłą lub małoletnią, a także zagrożenie dobra </w:t>
      </w:r>
      <w:r w:rsidR="00FC1378">
        <w:t>Dziec</w:t>
      </w:r>
      <w:r>
        <w:t>ka, w tym poprzez jego zaniedbanie. Krzywdzeniem w szczególności  jest:</w:t>
      </w:r>
    </w:p>
    <w:p w:rsidR="007C1339" w:rsidRDefault="007C1339" w:rsidP="007C1339">
      <w:pPr>
        <w:pStyle w:val="Akapitzlist"/>
        <w:numPr>
          <w:ilvl w:val="0"/>
          <w:numId w:val="5"/>
        </w:numPr>
        <w:ind w:left="851"/>
        <w:jc w:val="both"/>
      </w:pPr>
      <w:r>
        <w:t>przemoc fizyczna – czyli celowe uszkodzenie ciała, zadawanie bólu lub groźba uszkodzenia ciała. Skutkiem przemocy fizycznej mogą być złamania, siniaki, rany cięte, poparzenia, obrażenia wewnętrzne,</w:t>
      </w:r>
    </w:p>
    <w:p w:rsidR="007C1339" w:rsidRDefault="007C1339" w:rsidP="007C1339">
      <w:pPr>
        <w:pStyle w:val="Akapitzlist"/>
        <w:numPr>
          <w:ilvl w:val="0"/>
          <w:numId w:val="5"/>
        </w:numPr>
        <w:ind w:left="851"/>
        <w:jc w:val="both"/>
      </w:pPr>
      <w:r>
        <w:t>przemoc emocjonalna</w:t>
      </w:r>
      <w:r w:rsidR="00114064">
        <w:t xml:space="preserve"> (psychiczna)</w:t>
      </w:r>
      <w:r>
        <w:t xml:space="preserve"> – czyli powtarzające się poniżanie, upokarzanie </w:t>
      </w:r>
      <w:r w:rsidR="00114064">
        <w:br/>
      </w:r>
      <w:r>
        <w:t xml:space="preserve">i ośmieszanie </w:t>
      </w:r>
      <w:r w:rsidR="00FC1378">
        <w:t>Dziec</w:t>
      </w:r>
      <w:r>
        <w:t xml:space="preserve">ka, </w:t>
      </w:r>
    </w:p>
    <w:p w:rsidR="007C1339" w:rsidRDefault="007C1339" w:rsidP="007C1339">
      <w:pPr>
        <w:pStyle w:val="Akapitzlist"/>
        <w:numPr>
          <w:ilvl w:val="0"/>
          <w:numId w:val="5"/>
        </w:numPr>
        <w:ind w:left="851"/>
        <w:jc w:val="both"/>
      </w:pPr>
      <w:r>
        <w:t xml:space="preserve">przemoc seksualna – czyli angażowanie </w:t>
      </w:r>
      <w:r w:rsidR="00FC1378">
        <w:t>Dziec</w:t>
      </w:r>
      <w:r>
        <w:t xml:space="preserve">ka w aktywność seksualną przez inną osobę. Wykorzystywanie seksualne odnosi się do zachowań z kontaktem fizycznym (np. dotykanie </w:t>
      </w:r>
      <w:r w:rsidR="00FC1378">
        <w:t>Dziec</w:t>
      </w:r>
      <w:r>
        <w:t xml:space="preserve">ka, współżycie z </w:t>
      </w:r>
      <w:r w:rsidR="00FC1378">
        <w:t>Dziec</w:t>
      </w:r>
      <w:r>
        <w:t xml:space="preserve">kiem) oraz zachowania bez kontaktu fizycznego (np. pokazywanie </w:t>
      </w:r>
      <w:r w:rsidR="00FC1378">
        <w:t>Dziec</w:t>
      </w:r>
      <w:r>
        <w:t>ku materiałów pornograficznych, podglądanie, ekshibicjonizm).</w:t>
      </w:r>
    </w:p>
    <w:p w:rsidR="007C1339" w:rsidRDefault="007C1339" w:rsidP="007C1339">
      <w:pPr>
        <w:pStyle w:val="Akapitzlist"/>
        <w:numPr>
          <w:ilvl w:val="0"/>
          <w:numId w:val="5"/>
        </w:numPr>
        <w:ind w:left="851"/>
        <w:jc w:val="both"/>
      </w:pPr>
      <w:r>
        <w:t xml:space="preserve">zaniedbywanie – czyli niezaspokajanie podstawowych potrzeb materialnych i emocjonalnych </w:t>
      </w:r>
      <w:r w:rsidR="00FC1378">
        <w:t>Dziec</w:t>
      </w:r>
      <w:r>
        <w:t>ka przez Opiekuna, niezapewnienie mu odpowiedniego jedzenia, ubrań, schronienia, opieki medycznej, bezpieczeństwa, brak dozoru nad wypełnianiem obowiązku szkolnego.</w:t>
      </w:r>
    </w:p>
    <w:p w:rsidR="007C1339" w:rsidRDefault="007C1339" w:rsidP="007C1339">
      <w:pPr>
        <w:pStyle w:val="Akapitzlist"/>
        <w:numPr>
          <w:ilvl w:val="0"/>
          <w:numId w:val="4"/>
        </w:numPr>
        <w:ind w:left="426"/>
        <w:jc w:val="both"/>
      </w:pPr>
      <w:r w:rsidRPr="00B00D3F">
        <w:rPr>
          <w:b/>
        </w:rPr>
        <w:t xml:space="preserve">Opiekun </w:t>
      </w:r>
      <w:r w:rsidR="00FC1378">
        <w:rPr>
          <w:b/>
        </w:rPr>
        <w:t>Dziec</w:t>
      </w:r>
      <w:r w:rsidRPr="00B00D3F">
        <w:rPr>
          <w:b/>
        </w:rPr>
        <w:t>ka</w:t>
      </w:r>
      <w:r>
        <w:t xml:space="preserve"> – osoba uprawniona do reprezentacji </w:t>
      </w:r>
      <w:r w:rsidR="00FC1378">
        <w:t>Dziec</w:t>
      </w:r>
      <w:r>
        <w:t>ka, w szczególności jego przedstawiciel ustawowy (rodzic/opiekun prawny) lub inna osoba uprawniona do reprezentacji na podstawie przepisów szczególnych lub orzeczenia sądu (w tym: rodzina zastępcza).</w:t>
      </w:r>
    </w:p>
    <w:p w:rsidR="007C1339" w:rsidRDefault="007C1339" w:rsidP="007C1339">
      <w:pPr>
        <w:pStyle w:val="Akapitzlist"/>
        <w:numPr>
          <w:ilvl w:val="0"/>
          <w:numId w:val="4"/>
        </w:numPr>
        <w:ind w:left="426"/>
        <w:jc w:val="both"/>
      </w:pPr>
      <w:r w:rsidRPr="00B00D3F">
        <w:rPr>
          <w:b/>
        </w:rPr>
        <w:t>Dyrektor</w:t>
      </w:r>
      <w:r>
        <w:t xml:space="preserve"> – Dyrektor Muzeum Historycznego Miasta Krakowa.</w:t>
      </w:r>
    </w:p>
    <w:p w:rsidR="007C1339" w:rsidRDefault="007C1339" w:rsidP="007C1339">
      <w:pPr>
        <w:pStyle w:val="Akapitzlist"/>
        <w:numPr>
          <w:ilvl w:val="0"/>
          <w:numId w:val="4"/>
        </w:numPr>
        <w:ind w:left="426"/>
        <w:jc w:val="both"/>
      </w:pPr>
      <w:r w:rsidRPr="00B00D3F">
        <w:rPr>
          <w:b/>
        </w:rPr>
        <w:t>Pełnomocnik</w:t>
      </w:r>
      <w:r>
        <w:t xml:space="preserve"> – Pełnomocnik Dyrektora ds. Standardów Ochrony Małoletnich.</w:t>
      </w:r>
    </w:p>
    <w:p w:rsidR="007C1339" w:rsidRDefault="007C1339" w:rsidP="007C1339">
      <w:pPr>
        <w:pStyle w:val="Akapitzlist"/>
        <w:numPr>
          <w:ilvl w:val="0"/>
          <w:numId w:val="4"/>
        </w:numPr>
        <w:ind w:left="426"/>
        <w:jc w:val="both"/>
      </w:pPr>
      <w:r>
        <w:rPr>
          <w:b/>
        </w:rPr>
        <w:t xml:space="preserve">Interwencja </w:t>
      </w:r>
      <w:r>
        <w:t>– wszystkie działania podjęte przez Muzeum w sprawie krzywdzenia Małoletniego – począwszy od momentu stwierdzenia podejrzenia krzywdzenia.</w:t>
      </w:r>
    </w:p>
    <w:p w:rsidR="007C1339" w:rsidRDefault="007C1339" w:rsidP="007C1339">
      <w:pPr>
        <w:pStyle w:val="Akapitzlist"/>
        <w:numPr>
          <w:ilvl w:val="0"/>
          <w:numId w:val="4"/>
        </w:numPr>
        <w:ind w:left="426"/>
        <w:jc w:val="both"/>
      </w:pPr>
      <w:r w:rsidRPr="00B00D3F">
        <w:rPr>
          <w:b/>
        </w:rPr>
        <w:t xml:space="preserve">Zgoda </w:t>
      </w:r>
      <w:r w:rsidR="0091666A">
        <w:rPr>
          <w:b/>
        </w:rPr>
        <w:t>Opiekuna/r</w:t>
      </w:r>
      <w:r w:rsidRPr="00B00D3F">
        <w:rPr>
          <w:b/>
        </w:rPr>
        <w:t>odzica</w:t>
      </w:r>
      <w:r>
        <w:t xml:space="preserve">  - oznacza zgodę wyrażoną przez co najmniej jednego </w:t>
      </w:r>
      <w:r w:rsidR="00142B81">
        <w:br/>
      </w:r>
      <w:r>
        <w:t xml:space="preserve">z rodziców/opiekunów  </w:t>
      </w:r>
      <w:r w:rsidR="00FC1378">
        <w:t>Dziec</w:t>
      </w:r>
      <w:r>
        <w:t xml:space="preserve">ka i utrwaloną w formie dokumentowej. W przypadku braku </w:t>
      </w:r>
      <w:r>
        <w:lastRenderedPageBreak/>
        <w:t xml:space="preserve">porozumienia między rodzicami </w:t>
      </w:r>
      <w:r w:rsidR="00FC1378">
        <w:t>Dziec</w:t>
      </w:r>
      <w:r>
        <w:t>ka odnośnie wyrażenia zgody konieczne jest poinformowanie rodziców o konieczności rozstrzygnięcia sprawy przez sąd rodzinny.</w:t>
      </w:r>
    </w:p>
    <w:p w:rsidR="007C1339" w:rsidRDefault="007C1339" w:rsidP="007C1339">
      <w:pPr>
        <w:pStyle w:val="Akapitzlist"/>
        <w:numPr>
          <w:ilvl w:val="0"/>
          <w:numId w:val="4"/>
        </w:numPr>
        <w:ind w:left="426"/>
        <w:jc w:val="both"/>
      </w:pPr>
      <w:r w:rsidRPr="00B00D3F">
        <w:rPr>
          <w:b/>
        </w:rPr>
        <w:t xml:space="preserve">Dane osobowe </w:t>
      </w:r>
      <w:r w:rsidR="00FC1378">
        <w:rPr>
          <w:b/>
        </w:rPr>
        <w:t>Dziec</w:t>
      </w:r>
      <w:r w:rsidRPr="00B00D3F">
        <w:rPr>
          <w:b/>
        </w:rPr>
        <w:t>ka</w:t>
      </w:r>
      <w:r>
        <w:t xml:space="preserve"> - to wszelkie informacje umożliwiające identyfikację osoby małoletniej.</w:t>
      </w:r>
    </w:p>
    <w:p w:rsidR="00E34036" w:rsidRDefault="00E34036" w:rsidP="002F0DAE">
      <w:pPr>
        <w:pStyle w:val="Bezodstpw"/>
        <w:jc w:val="center"/>
        <w:rPr>
          <w:rStyle w:val="Pogrubienie"/>
          <w:rFonts w:cstheme="minorHAnsi"/>
        </w:rPr>
      </w:pPr>
    </w:p>
    <w:p w:rsidR="007C1339" w:rsidRDefault="007C1339" w:rsidP="002F0DAE">
      <w:pPr>
        <w:pStyle w:val="Bezodstpw"/>
        <w:jc w:val="center"/>
        <w:rPr>
          <w:rStyle w:val="Pogrubienie"/>
          <w:rFonts w:cstheme="minorHAnsi"/>
        </w:rPr>
      </w:pPr>
      <w:r w:rsidRPr="007C1339">
        <w:rPr>
          <w:rStyle w:val="Pogrubienie"/>
          <w:rFonts w:cstheme="minorHAnsi"/>
        </w:rPr>
        <w:t>§ 2</w:t>
      </w:r>
    </w:p>
    <w:p w:rsidR="002F0DAE" w:rsidRPr="007C1339" w:rsidRDefault="002F0DAE" w:rsidP="002F0DAE">
      <w:pPr>
        <w:pStyle w:val="Bezodstpw"/>
        <w:jc w:val="center"/>
        <w:rPr>
          <w:rStyle w:val="Pogrubienie"/>
          <w:rFonts w:cstheme="minorHAnsi"/>
        </w:rPr>
      </w:pPr>
      <w:r>
        <w:rPr>
          <w:rStyle w:val="Pogrubienie"/>
          <w:rFonts w:cstheme="minorHAnsi"/>
        </w:rPr>
        <w:t>Stosowanie Standardów</w:t>
      </w:r>
    </w:p>
    <w:p w:rsidR="007C1339" w:rsidRPr="007C1339" w:rsidRDefault="007C1339" w:rsidP="002F0DAE">
      <w:pPr>
        <w:pStyle w:val="NormalnyWeb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7C1339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Niezależnie od stosowania Standardów Ochrony Małoletnich w Muzeum Historycznym Miasta Krakowa </w:t>
      </w: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>ustalonych załącznikiem nr 1 do zarządzenia Dyrektora nr 75/2024, w związku z faktem, że na terenie Oddziału prowadzone są miejsca zakwaterowania zbio</w:t>
      </w:r>
      <w:r w:rsidR="00C64F87">
        <w:rPr>
          <w:rStyle w:val="Pogrubienie"/>
          <w:rFonts w:asciiTheme="minorHAnsi" w:hAnsiTheme="minorHAnsi" w:cstheme="minorHAnsi"/>
          <w:b w:val="0"/>
          <w:sz w:val="22"/>
          <w:szCs w:val="22"/>
        </w:rPr>
        <w:t>rowego, wprowadzam</w:t>
      </w: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w Oddziale dodatkowe wymagania opisane w niniejszym dokumencie</w:t>
      </w:r>
      <w:r w:rsidR="009A4A3B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, które powinny być stosowane w przypadku Pobytu </w:t>
      </w:r>
      <w:r w:rsidR="00FC1378">
        <w:rPr>
          <w:rStyle w:val="Pogrubienie"/>
          <w:rFonts w:asciiTheme="minorHAnsi" w:hAnsiTheme="minorHAnsi" w:cstheme="minorHAnsi"/>
          <w:b w:val="0"/>
          <w:sz w:val="22"/>
          <w:szCs w:val="22"/>
        </w:rPr>
        <w:t>Dziec</w:t>
      </w:r>
      <w:r w:rsidR="009A4A3B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ka </w:t>
      </w:r>
      <w:r w:rsidR="00C64F87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wraz z osobą dorosłą </w:t>
      </w:r>
      <w:r w:rsidR="009A4A3B">
        <w:rPr>
          <w:rStyle w:val="Pogrubienie"/>
          <w:rFonts w:asciiTheme="minorHAnsi" w:hAnsiTheme="minorHAnsi" w:cstheme="minorHAnsi"/>
          <w:b w:val="0"/>
          <w:sz w:val="22"/>
          <w:szCs w:val="22"/>
        </w:rPr>
        <w:t>w Oddziale w miejscach zakwaterowania zbiorowego.</w:t>
      </w:r>
    </w:p>
    <w:p w:rsidR="007C1339" w:rsidRDefault="002F0DAE" w:rsidP="002F0DAE">
      <w:pPr>
        <w:pStyle w:val="Bezodstpw"/>
        <w:jc w:val="center"/>
        <w:rPr>
          <w:rStyle w:val="Pogrubienie"/>
          <w:rFonts w:cstheme="minorHAnsi"/>
        </w:rPr>
      </w:pPr>
      <w:r>
        <w:rPr>
          <w:rStyle w:val="Pogrubienie"/>
          <w:rFonts w:cstheme="minorHAnsi"/>
        </w:rPr>
        <w:t>§ 3</w:t>
      </w:r>
    </w:p>
    <w:p w:rsidR="003A7C62" w:rsidRPr="007C1339" w:rsidRDefault="003A7C62" w:rsidP="002F0DAE">
      <w:pPr>
        <w:pStyle w:val="Bezodstpw"/>
        <w:jc w:val="center"/>
      </w:pPr>
      <w:r w:rsidRPr="007C1339">
        <w:rPr>
          <w:rStyle w:val="Pogrubienie"/>
          <w:rFonts w:cstheme="minorHAnsi"/>
        </w:rPr>
        <w:t>Zasady identyfikacji</w:t>
      </w:r>
      <w:r w:rsidR="00385FFB">
        <w:rPr>
          <w:rStyle w:val="Pogrubienie"/>
          <w:rFonts w:cstheme="minorHAnsi"/>
        </w:rPr>
        <w:t xml:space="preserve"> </w:t>
      </w:r>
      <w:r w:rsidR="00FC1378">
        <w:rPr>
          <w:rStyle w:val="Pogrubienie"/>
          <w:rFonts w:cstheme="minorHAnsi"/>
        </w:rPr>
        <w:t>Dziec</w:t>
      </w:r>
      <w:r w:rsidR="00385FFB">
        <w:rPr>
          <w:rStyle w:val="Pogrubienie"/>
          <w:rFonts w:cstheme="minorHAnsi"/>
        </w:rPr>
        <w:t xml:space="preserve">ka przyjmowanego na Pobyt </w:t>
      </w:r>
      <w:r w:rsidRPr="007C1339">
        <w:rPr>
          <w:rStyle w:val="Pogrubienie"/>
          <w:rFonts w:cstheme="minorHAnsi"/>
        </w:rPr>
        <w:t>i jego relacji w stosunku do osoby doro</w:t>
      </w:r>
      <w:r w:rsidR="00385FFB">
        <w:rPr>
          <w:rStyle w:val="Pogrubienie"/>
          <w:rFonts w:cstheme="minorHAnsi"/>
        </w:rPr>
        <w:t xml:space="preserve">słej, </w:t>
      </w:r>
      <w:r w:rsidR="002F0DAE">
        <w:rPr>
          <w:rStyle w:val="Pogrubienie"/>
          <w:rFonts w:cstheme="minorHAnsi"/>
        </w:rPr>
        <w:br/>
      </w:r>
      <w:r w:rsidR="00385FFB">
        <w:rPr>
          <w:rStyle w:val="Pogrubienie"/>
          <w:rFonts w:cstheme="minorHAnsi"/>
        </w:rPr>
        <w:t>z którą przebywa</w:t>
      </w:r>
    </w:p>
    <w:p w:rsidR="00385FFB" w:rsidRDefault="00385FFB" w:rsidP="002F0DAE">
      <w:pPr>
        <w:pStyle w:val="NormalnyWeb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 </w:t>
      </w:r>
      <w:r w:rsidR="00FC1378">
        <w:rPr>
          <w:rFonts w:asciiTheme="minorHAnsi" w:hAnsiTheme="minorHAnsi" w:cstheme="minorHAnsi"/>
          <w:sz w:val="22"/>
          <w:szCs w:val="22"/>
        </w:rPr>
        <w:t>Dziec</w:t>
      </w:r>
      <w:r>
        <w:rPr>
          <w:rFonts w:asciiTheme="minorHAnsi" w:hAnsiTheme="minorHAnsi" w:cstheme="minorHAnsi"/>
          <w:sz w:val="22"/>
          <w:szCs w:val="22"/>
        </w:rPr>
        <w:t>ko na P</w:t>
      </w:r>
      <w:r w:rsidR="003A7C62" w:rsidRPr="007C1339">
        <w:rPr>
          <w:rFonts w:asciiTheme="minorHAnsi" w:hAnsiTheme="minorHAnsi" w:cstheme="minorHAnsi"/>
          <w:sz w:val="22"/>
          <w:szCs w:val="22"/>
        </w:rPr>
        <w:t xml:space="preserve">obyt w </w:t>
      </w:r>
      <w:r>
        <w:rPr>
          <w:rFonts w:asciiTheme="minorHAnsi" w:hAnsiTheme="minorHAnsi" w:cstheme="minorHAnsi"/>
          <w:sz w:val="22"/>
          <w:szCs w:val="22"/>
        </w:rPr>
        <w:t>Oddziale</w:t>
      </w:r>
      <w:r w:rsidR="002F0DAE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 Personel obowiązany jest dokonać</w:t>
      </w:r>
      <w:r w:rsidR="003A7C62" w:rsidRPr="007C1339">
        <w:rPr>
          <w:rFonts w:asciiTheme="minorHAnsi" w:hAnsiTheme="minorHAnsi" w:cstheme="minorHAnsi"/>
          <w:sz w:val="22"/>
          <w:szCs w:val="22"/>
        </w:rPr>
        <w:t xml:space="preserve"> identyfikacji </w:t>
      </w:r>
      <w:r w:rsidR="00FC1378">
        <w:rPr>
          <w:rFonts w:asciiTheme="minorHAnsi" w:hAnsiTheme="minorHAnsi" w:cstheme="minorHAnsi"/>
          <w:sz w:val="22"/>
          <w:szCs w:val="22"/>
        </w:rPr>
        <w:t>Dziec</w:t>
      </w:r>
      <w:r w:rsidR="003A7C62" w:rsidRPr="007C1339">
        <w:rPr>
          <w:rFonts w:asciiTheme="minorHAnsi" w:hAnsiTheme="minorHAnsi" w:cstheme="minorHAnsi"/>
          <w:sz w:val="22"/>
          <w:szCs w:val="22"/>
        </w:rPr>
        <w:t>ka i jego relacji z osobą do</w:t>
      </w:r>
      <w:r>
        <w:rPr>
          <w:rFonts w:asciiTheme="minorHAnsi" w:hAnsiTheme="minorHAnsi" w:cstheme="minorHAnsi"/>
          <w:sz w:val="22"/>
          <w:szCs w:val="22"/>
        </w:rPr>
        <w:t>rosłą, z którą przebywa</w:t>
      </w:r>
      <w:r w:rsidR="003A7C62" w:rsidRPr="007C1339">
        <w:rPr>
          <w:rFonts w:asciiTheme="minorHAnsi" w:hAnsiTheme="minorHAnsi" w:cstheme="minorHAnsi"/>
          <w:sz w:val="22"/>
          <w:szCs w:val="22"/>
        </w:rPr>
        <w:t>.</w:t>
      </w:r>
    </w:p>
    <w:p w:rsidR="00385FFB" w:rsidRPr="00385FFB" w:rsidRDefault="003A7C62" w:rsidP="002F0DAE">
      <w:pPr>
        <w:pStyle w:val="NormalnyWeb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85FFB">
        <w:rPr>
          <w:rFonts w:asciiTheme="minorHAnsi" w:hAnsiTheme="minorHAnsi" w:cstheme="minorHAnsi"/>
          <w:sz w:val="22"/>
          <w:szCs w:val="22"/>
        </w:rPr>
        <w:t xml:space="preserve">W celu identyfikacji </w:t>
      </w:r>
      <w:r w:rsidR="00FC1378">
        <w:rPr>
          <w:rFonts w:asciiTheme="minorHAnsi" w:hAnsiTheme="minorHAnsi" w:cstheme="minorHAnsi"/>
          <w:sz w:val="22"/>
          <w:szCs w:val="22"/>
        </w:rPr>
        <w:t>Dziec</w:t>
      </w:r>
      <w:r w:rsidRPr="00385FFB">
        <w:rPr>
          <w:rFonts w:asciiTheme="minorHAnsi" w:hAnsiTheme="minorHAnsi" w:cstheme="minorHAnsi"/>
          <w:sz w:val="22"/>
          <w:szCs w:val="22"/>
        </w:rPr>
        <w:t xml:space="preserve">ka i jego relacji w stosunku do </w:t>
      </w:r>
      <w:r w:rsidR="00385FFB" w:rsidRPr="00385FFB">
        <w:rPr>
          <w:rFonts w:asciiTheme="minorHAnsi" w:hAnsiTheme="minorHAnsi" w:cstheme="minorHAnsi"/>
          <w:sz w:val="22"/>
          <w:szCs w:val="22"/>
        </w:rPr>
        <w:t>osoby, z którą przebywa</w:t>
      </w:r>
      <w:r w:rsidRPr="00385FFB">
        <w:rPr>
          <w:rFonts w:asciiTheme="minorHAnsi" w:hAnsiTheme="minorHAnsi" w:cstheme="minorHAnsi"/>
          <w:sz w:val="22"/>
          <w:szCs w:val="22"/>
        </w:rPr>
        <w:t>, należy:</w:t>
      </w:r>
    </w:p>
    <w:p w:rsidR="00385FFB" w:rsidRDefault="002F0DAE" w:rsidP="002F0DAE">
      <w:pPr>
        <w:pStyle w:val="NormalnyWeb"/>
        <w:numPr>
          <w:ilvl w:val="0"/>
          <w:numId w:val="8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71192D">
        <w:rPr>
          <w:rFonts w:asciiTheme="minorHAnsi" w:hAnsiTheme="minorHAnsi" w:cstheme="minorHAnsi"/>
          <w:sz w:val="22"/>
          <w:szCs w:val="22"/>
        </w:rPr>
        <w:t>rzekazać do wypełnienia przez osobę dorosłą przybywającą na Pobyt</w:t>
      </w:r>
      <w:r w:rsidR="008225B5">
        <w:rPr>
          <w:rFonts w:asciiTheme="minorHAnsi" w:hAnsiTheme="minorHAnsi" w:cstheme="minorHAnsi"/>
          <w:sz w:val="22"/>
          <w:szCs w:val="22"/>
        </w:rPr>
        <w:t xml:space="preserve"> wraz z Małoletnimi</w:t>
      </w:r>
      <w:r w:rsidR="0071192D">
        <w:rPr>
          <w:rFonts w:asciiTheme="minorHAnsi" w:hAnsiTheme="minorHAnsi" w:cstheme="minorHAnsi"/>
          <w:sz w:val="22"/>
          <w:szCs w:val="22"/>
        </w:rPr>
        <w:t xml:space="preserve"> oświadczenie o relacji </w:t>
      </w:r>
      <w:r w:rsidR="008225B5">
        <w:rPr>
          <w:rFonts w:asciiTheme="minorHAnsi" w:hAnsiTheme="minorHAnsi" w:cstheme="minorHAnsi"/>
          <w:sz w:val="22"/>
          <w:szCs w:val="22"/>
        </w:rPr>
        <w:t xml:space="preserve"> osoby dorosłej</w:t>
      </w:r>
      <w:r w:rsidR="0068633E">
        <w:rPr>
          <w:rFonts w:asciiTheme="minorHAnsi" w:hAnsiTheme="minorHAnsi" w:cstheme="minorHAnsi"/>
          <w:sz w:val="22"/>
          <w:szCs w:val="22"/>
        </w:rPr>
        <w:t xml:space="preserve"> z </w:t>
      </w:r>
      <w:r w:rsidR="00FC1378">
        <w:rPr>
          <w:rFonts w:asciiTheme="minorHAnsi" w:hAnsiTheme="minorHAnsi" w:cstheme="minorHAnsi"/>
          <w:sz w:val="22"/>
          <w:szCs w:val="22"/>
        </w:rPr>
        <w:t>Dziec</w:t>
      </w:r>
      <w:r w:rsidR="0068633E">
        <w:rPr>
          <w:rFonts w:asciiTheme="minorHAnsi" w:hAnsiTheme="minorHAnsi" w:cstheme="minorHAnsi"/>
          <w:sz w:val="22"/>
          <w:szCs w:val="22"/>
        </w:rPr>
        <w:t>kiem</w:t>
      </w:r>
      <w:r w:rsidR="008225B5">
        <w:rPr>
          <w:rFonts w:asciiTheme="minorHAnsi" w:hAnsiTheme="minorHAnsi" w:cstheme="minorHAnsi"/>
          <w:sz w:val="22"/>
          <w:szCs w:val="22"/>
        </w:rPr>
        <w:t xml:space="preserve"> (wg. </w:t>
      </w:r>
      <w:r w:rsidR="008225B5" w:rsidRPr="002F0DAE">
        <w:rPr>
          <w:rFonts w:asciiTheme="minorHAnsi" w:hAnsiTheme="minorHAnsi" w:cstheme="minorHAnsi"/>
          <w:sz w:val="22"/>
          <w:szCs w:val="22"/>
          <w:u w:val="single"/>
        </w:rPr>
        <w:t>wzoru stanowiącego</w:t>
      </w:r>
      <w:r w:rsidR="008225B5">
        <w:rPr>
          <w:rFonts w:asciiTheme="minorHAnsi" w:hAnsiTheme="minorHAnsi" w:cstheme="minorHAnsi"/>
          <w:sz w:val="22"/>
          <w:szCs w:val="22"/>
        </w:rPr>
        <w:t xml:space="preserve"> </w:t>
      </w:r>
      <w:r w:rsidR="008225B5" w:rsidRPr="002F0DAE">
        <w:rPr>
          <w:rFonts w:asciiTheme="minorHAnsi" w:hAnsiTheme="minorHAnsi" w:cstheme="minorHAnsi"/>
          <w:sz w:val="22"/>
          <w:szCs w:val="22"/>
          <w:u w:val="single"/>
        </w:rPr>
        <w:t>załącznik nr 1</w:t>
      </w:r>
      <w:r w:rsidR="008225B5">
        <w:rPr>
          <w:rFonts w:asciiTheme="minorHAnsi" w:hAnsiTheme="minorHAnsi" w:cstheme="minorHAnsi"/>
          <w:sz w:val="22"/>
          <w:szCs w:val="22"/>
        </w:rPr>
        <w:t xml:space="preserve"> do niniejszych Standardów). Personel winien zweryfikować oświadczenie. W tym celu należy</w:t>
      </w:r>
      <w:r w:rsidR="003A7C62" w:rsidRPr="007C1339">
        <w:rPr>
          <w:rFonts w:asciiTheme="minorHAnsi" w:hAnsiTheme="minorHAnsi" w:cstheme="minorHAnsi"/>
          <w:sz w:val="22"/>
          <w:szCs w:val="22"/>
        </w:rPr>
        <w:t xml:space="preserve"> poprosić o dokument tożsamości </w:t>
      </w:r>
      <w:r w:rsidR="00FC1378">
        <w:rPr>
          <w:rFonts w:asciiTheme="minorHAnsi" w:hAnsiTheme="minorHAnsi" w:cstheme="minorHAnsi"/>
          <w:sz w:val="22"/>
          <w:szCs w:val="22"/>
        </w:rPr>
        <w:t>Dziec</w:t>
      </w:r>
      <w:r w:rsidR="003A7C62" w:rsidRPr="007C1339">
        <w:rPr>
          <w:rFonts w:asciiTheme="minorHAnsi" w:hAnsiTheme="minorHAnsi" w:cstheme="minorHAnsi"/>
          <w:sz w:val="22"/>
          <w:szCs w:val="22"/>
        </w:rPr>
        <w:t xml:space="preserve">ka lub inny dokument potwierdzający, że osoba dorosła ma prawo do sprawowania opieki nad </w:t>
      </w:r>
      <w:r w:rsidR="00FC1378">
        <w:rPr>
          <w:rFonts w:asciiTheme="minorHAnsi" w:hAnsiTheme="minorHAnsi" w:cstheme="minorHAnsi"/>
          <w:sz w:val="22"/>
          <w:szCs w:val="22"/>
        </w:rPr>
        <w:t>Dziec</w:t>
      </w:r>
      <w:r w:rsidR="003A7C62" w:rsidRPr="007C1339">
        <w:rPr>
          <w:rFonts w:asciiTheme="minorHAnsi" w:hAnsiTheme="minorHAnsi" w:cstheme="minorHAnsi"/>
          <w:sz w:val="22"/>
          <w:szCs w:val="22"/>
        </w:rPr>
        <w:t xml:space="preserve">kiem (np. akt stanu cywilnego, orzeczenie sądu). </w:t>
      </w:r>
      <w:r w:rsidR="00142B81">
        <w:rPr>
          <w:rFonts w:asciiTheme="minorHAnsi" w:hAnsiTheme="minorHAnsi" w:cstheme="minorHAnsi"/>
          <w:sz w:val="22"/>
          <w:szCs w:val="22"/>
        </w:rPr>
        <w:br/>
      </w:r>
      <w:r w:rsidR="003A7C62" w:rsidRPr="007C1339">
        <w:rPr>
          <w:rFonts w:asciiTheme="minorHAnsi" w:hAnsiTheme="minorHAnsi" w:cstheme="minorHAnsi"/>
          <w:sz w:val="22"/>
          <w:szCs w:val="22"/>
        </w:rPr>
        <w:t xml:space="preserve">W przypadku braku dokumentu tożsamości można poprosić o podanie danych </w:t>
      </w:r>
      <w:r w:rsidR="00FC1378">
        <w:rPr>
          <w:rFonts w:asciiTheme="minorHAnsi" w:hAnsiTheme="minorHAnsi" w:cstheme="minorHAnsi"/>
          <w:sz w:val="22"/>
          <w:szCs w:val="22"/>
        </w:rPr>
        <w:t>Dziec</w:t>
      </w:r>
      <w:r w:rsidR="003A7C62" w:rsidRPr="007C1339">
        <w:rPr>
          <w:rFonts w:asciiTheme="minorHAnsi" w:hAnsiTheme="minorHAnsi" w:cstheme="minorHAnsi"/>
          <w:sz w:val="22"/>
          <w:szCs w:val="22"/>
        </w:rPr>
        <w:t>ka (imię, nazwisko, adres, numer PESEL);</w:t>
      </w:r>
    </w:p>
    <w:p w:rsidR="00385FFB" w:rsidRDefault="003A7C62" w:rsidP="002F0DAE">
      <w:pPr>
        <w:pStyle w:val="NormalnyWeb"/>
        <w:numPr>
          <w:ilvl w:val="0"/>
          <w:numId w:val="8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C1339">
        <w:rPr>
          <w:rFonts w:asciiTheme="minorHAnsi" w:hAnsiTheme="minorHAnsi" w:cstheme="minorHAnsi"/>
          <w:sz w:val="22"/>
          <w:szCs w:val="22"/>
        </w:rPr>
        <w:t xml:space="preserve">w przypadku braku dokumentów wskazujących na pokrewieństwo </w:t>
      </w:r>
      <w:r w:rsidR="00FC1378">
        <w:rPr>
          <w:rFonts w:asciiTheme="minorHAnsi" w:hAnsiTheme="minorHAnsi" w:cstheme="minorHAnsi"/>
          <w:sz w:val="22"/>
          <w:szCs w:val="22"/>
        </w:rPr>
        <w:t>Dziec</w:t>
      </w:r>
      <w:r w:rsidRPr="007C1339">
        <w:rPr>
          <w:rFonts w:asciiTheme="minorHAnsi" w:hAnsiTheme="minorHAnsi" w:cstheme="minorHAnsi"/>
          <w:sz w:val="22"/>
          <w:szCs w:val="22"/>
        </w:rPr>
        <w:t xml:space="preserve">ka i osoby dorosłej należy zapytać o tę relację osobę dorosłą oraz </w:t>
      </w:r>
      <w:r w:rsidR="00FC1378">
        <w:rPr>
          <w:rFonts w:asciiTheme="minorHAnsi" w:hAnsiTheme="minorHAnsi" w:cstheme="minorHAnsi"/>
          <w:sz w:val="22"/>
          <w:szCs w:val="22"/>
        </w:rPr>
        <w:t>Dziec</w:t>
      </w:r>
      <w:r w:rsidRPr="007C1339">
        <w:rPr>
          <w:rFonts w:asciiTheme="minorHAnsi" w:hAnsiTheme="minorHAnsi" w:cstheme="minorHAnsi"/>
          <w:sz w:val="22"/>
          <w:szCs w:val="22"/>
        </w:rPr>
        <w:t>ko;</w:t>
      </w:r>
    </w:p>
    <w:p w:rsidR="00385FFB" w:rsidRDefault="003A7C62" w:rsidP="002F0DAE">
      <w:pPr>
        <w:pStyle w:val="NormalnyWeb"/>
        <w:numPr>
          <w:ilvl w:val="0"/>
          <w:numId w:val="8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C1339">
        <w:rPr>
          <w:rFonts w:asciiTheme="minorHAnsi" w:hAnsiTheme="minorHAnsi" w:cstheme="minorHAnsi"/>
          <w:sz w:val="22"/>
          <w:szCs w:val="22"/>
        </w:rPr>
        <w:t xml:space="preserve">jeżeli osoba dorosła nie jest Opiekunem </w:t>
      </w:r>
      <w:r w:rsidR="00FC1378">
        <w:rPr>
          <w:rFonts w:asciiTheme="minorHAnsi" w:hAnsiTheme="minorHAnsi" w:cstheme="minorHAnsi"/>
          <w:sz w:val="22"/>
          <w:szCs w:val="22"/>
        </w:rPr>
        <w:t>Dziec</w:t>
      </w:r>
      <w:r w:rsidRPr="007C1339">
        <w:rPr>
          <w:rFonts w:asciiTheme="minorHAnsi" w:hAnsiTheme="minorHAnsi" w:cstheme="minorHAnsi"/>
          <w:sz w:val="22"/>
          <w:szCs w:val="22"/>
        </w:rPr>
        <w:t xml:space="preserve">ka, należy zapytać, czy posiada dokument świadczący o zgodzie Opiekunów </w:t>
      </w:r>
      <w:r w:rsidR="00FC1378">
        <w:rPr>
          <w:rFonts w:asciiTheme="minorHAnsi" w:hAnsiTheme="minorHAnsi" w:cstheme="minorHAnsi"/>
          <w:sz w:val="22"/>
          <w:szCs w:val="22"/>
        </w:rPr>
        <w:t>Dziec</w:t>
      </w:r>
      <w:r w:rsidRPr="007C1339">
        <w:rPr>
          <w:rFonts w:asciiTheme="minorHAnsi" w:hAnsiTheme="minorHAnsi" w:cstheme="minorHAnsi"/>
          <w:sz w:val="22"/>
          <w:szCs w:val="22"/>
        </w:rPr>
        <w:t xml:space="preserve">ka na wspólny wyjazd osoby dorosłej z </w:t>
      </w:r>
      <w:r w:rsidR="00FC1378">
        <w:rPr>
          <w:rFonts w:asciiTheme="minorHAnsi" w:hAnsiTheme="minorHAnsi" w:cstheme="minorHAnsi"/>
          <w:sz w:val="22"/>
          <w:szCs w:val="22"/>
        </w:rPr>
        <w:t>Dziec</w:t>
      </w:r>
      <w:r w:rsidRPr="007C1339">
        <w:rPr>
          <w:rFonts w:asciiTheme="minorHAnsi" w:hAnsiTheme="minorHAnsi" w:cstheme="minorHAnsi"/>
          <w:sz w:val="22"/>
          <w:szCs w:val="22"/>
        </w:rPr>
        <w:t xml:space="preserve">kiem </w:t>
      </w:r>
      <w:r w:rsidR="00B07958">
        <w:rPr>
          <w:rFonts w:asciiTheme="minorHAnsi" w:hAnsiTheme="minorHAnsi" w:cstheme="minorHAnsi"/>
          <w:sz w:val="22"/>
          <w:szCs w:val="22"/>
        </w:rPr>
        <w:br/>
      </w:r>
      <w:r w:rsidRPr="007C1339">
        <w:rPr>
          <w:rFonts w:asciiTheme="minorHAnsi" w:hAnsiTheme="minorHAnsi" w:cstheme="minorHAnsi"/>
          <w:sz w:val="22"/>
          <w:szCs w:val="22"/>
        </w:rPr>
        <w:t xml:space="preserve">(np. pisemne oświadczenie wyrażające zgodę co najmniej jednego z rodziców </w:t>
      </w:r>
      <w:r w:rsidR="00FC1378">
        <w:rPr>
          <w:rFonts w:asciiTheme="minorHAnsi" w:hAnsiTheme="minorHAnsi" w:cstheme="minorHAnsi"/>
          <w:sz w:val="22"/>
          <w:szCs w:val="22"/>
        </w:rPr>
        <w:t>Dziec</w:t>
      </w:r>
      <w:r w:rsidRPr="007C1339">
        <w:rPr>
          <w:rFonts w:asciiTheme="minorHAnsi" w:hAnsiTheme="minorHAnsi" w:cstheme="minorHAnsi"/>
          <w:sz w:val="22"/>
          <w:szCs w:val="22"/>
        </w:rPr>
        <w:t>ka/opiekunów prawnych);</w:t>
      </w:r>
    </w:p>
    <w:p w:rsidR="00385FFB" w:rsidRDefault="003A7C62" w:rsidP="002F0DAE">
      <w:pPr>
        <w:pStyle w:val="NormalnyWeb"/>
        <w:numPr>
          <w:ilvl w:val="0"/>
          <w:numId w:val="8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C1339">
        <w:rPr>
          <w:rFonts w:asciiTheme="minorHAnsi" w:hAnsiTheme="minorHAnsi" w:cstheme="minorHAnsi"/>
          <w:sz w:val="22"/>
          <w:szCs w:val="22"/>
        </w:rPr>
        <w:t xml:space="preserve">jeżeli osoba dorosła nie posiada dokumentu zgody Opiekunów </w:t>
      </w:r>
      <w:r w:rsidR="00FC1378">
        <w:rPr>
          <w:rFonts w:asciiTheme="minorHAnsi" w:hAnsiTheme="minorHAnsi" w:cstheme="minorHAnsi"/>
          <w:sz w:val="22"/>
          <w:szCs w:val="22"/>
        </w:rPr>
        <w:t>Dziec</w:t>
      </w:r>
      <w:r w:rsidRPr="007C1339">
        <w:rPr>
          <w:rFonts w:asciiTheme="minorHAnsi" w:hAnsiTheme="minorHAnsi" w:cstheme="minorHAnsi"/>
          <w:sz w:val="22"/>
          <w:szCs w:val="22"/>
        </w:rPr>
        <w:t xml:space="preserve">ka, należy poprosić o numer telefonu wyżej wymienionych, aby zadzwonić i potwierdzić przebywanie </w:t>
      </w:r>
      <w:r w:rsidR="00FC1378">
        <w:rPr>
          <w:rFonts w:asciiTheme="minorHAnsi" w:hAnsiTheme="minorHAnsi" w:cstheme="minorHAnsi"/>
          <w:sz w:val="22"/>
          <w:szCs w:val="22"/>
        </w:rPr>
        <w:t>Dziec</w:t>
      </w:r>
      <w:r w:rsidRPr="007C1339">
        <w:rPr>
          <w:rFonts w:asciiTheme="minorHAnsi" w:hAnsiTheme="minorHAnsi" w:cstheme="minorHAnsi"/>
          <w:sz w:val="22"/>
          <w:szCs w:val="22"/>
        </w:rPr>
        <w:t>ka w hotelu z obcą osobą dorosłą za w</w:t>
      </w:r>
      <w:r w:rsidR="008225B5">
        <w:rPr>
          <w:rFonts w:asciiTheme="minorHAnsi" w:hAnsiTheme="minorHAnsi" w:cstheme="minorHAnsi"/>
          <w:sz w:val="22"/>
          <w:szCs w:val="22"/>
        </w:rPr>
        <w:t xml:space="preserve">iedzą i zgodą Opiekunów </w:t>
      </w:r>
      <w:r w:rsidR="00FC1378">
        <w:rPr>
          <w:rFonts w:asciiTheme="minorHAnsi" w:hAnsiTheme="minorHAnsi" w:cstheme="minorHAnsi"/>
          <w:sz w:val="22"/>
          <w:szCs w:val="22"/>
        </w:rPr>
        <w:t>Dziec</w:t>
      </w:r>
      <w:r w:rsidR="008225B5">
        <w:rPr>
          <w:rFonts w:asciiTheme="minorHAnsi" w:hAnsiTheme="minorHAnsi" w:cstheme="minorHAnsi"/>
          <w:sz w:val="22"/>
          <w:szCs w:val="22"/>
        </w:rPr>
        <w:t>ka,</w:t>
      </w:r>
    </w:p>
    <w:p w:rsidR="008225B5" w:rsidRDefault="008225B5" w:rsidP="002F0DAE">
      <w:pPr>
        <w:pStyle w:val="NormalnyWeb"/>
        <w:numPr>
          <w:ilvl w:val="0"/>
          <w:numId w:val="8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ewentualne uwagi i ustalenia z weryfikacji Personel obowiązany jest wpisać w oświadczeniu </w:t>
      </w:r>
      <w:r w:rsidR="00142B81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w rubryce : </w:t>
      </w:r>
      <w:r w:rsidRPr="008225B5">
        <w:rPr>
          <w:rFonts w:asciiTheme="minorHAnsi" w:hAnsiTheme="minorHAnsi" w:cstheme="minorHAnsi"/>
          <w:i/>
          <w:sz w:val="22"/>
          <w:szCs w:val="22"/>
        </w:rPr>
        <w:t>Adnotacje P</w:t>
      </w:r>
      <w:r w:rsidR="0091666A">
        <w:rPr>
          <w:rFonts w:asciiTheme="minorHAnsi" w:hAnsiTheme="minorHAnsi" w:cstheme="minorHAnsi"/>
          <w:i/>
          <w:sz w:val="22"/>
          <w:szCs w:val="22"/>
        </w:rPr>
        <w:t>ersonelu</w:t>
      </w:r>
      <w:r w:rsidRPr="008225B5">
        <w:rPr>
          <w:rFonts w:asciiTheme="minorHAnsi" w:hAnsiTheme="minorHAnsi" w:cstheme="minorHAnsi"/>
          <w:i/>
          <w:sz w:val="22"/>
          <w:szCs w:val="22"/>
        </w:rPr>
        <w:t xml:space="preserve"> Muzeum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44B4B" w:rsidRPr="002F0DAE" w:rsidRDefault="003A7C62" w:rsidP="002F0DAE">
      <w:pPr>
        <w:pStyle w:val="NormalnyWeb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85FFB">
        <w:rPr>
          <w:rFonts w:asciiTheme="minorHAnsi" w:hAnsiTheme="minorHAnsi" w:cstheme="minorHAnsi"/>
          <w:sz w:val="22"/>
          <w:szCs w:val="22"/>
        </w:rPr>
        <w:t xml:space="preserve">W przypadku oporu ze strony osoby dorosłej co do okazania dokumentu </w:t>
      </w:r>
      <w:r w:rsidR="00FC1378">
        <w:rPr>
          <w:rFonts w:asciiTheme="minorHAnsi" w:hAnsiTheme="minorHAnsi" w:cstheme="minorHAnsi"/>
          <w:sz w:val="22"/>
          <w:szCs w:val="22"/>
        </w:rPr>
        <w:t>Dziec</w:t>
      </w:r>
      <w:r w:rsidRPr="00385FFB">
        <w:rPr>
          <w:rFonts w:asciiTheme="minorHAnsi" w:hAnsiTheme="minorHAnsi" w:cstheme="minorHAnsi"/>
          <w:sz w:val="22"/>
          <w:szCs w:val="22"/>
        </w:rPr>
        <w:t xml:space="preserve">ka lub wskazania relacji należy wyjaśnić, że procedura służy zapewnieniu </w:t>
      </w:r>
      <w:r w:rsidR="00FC1378">
        <w:rPr>
          <w:rFonts w:asciiTheme="minorHAnsi" w:hAnsiTheme="minorHAnsi" w:cstheme="minorHAnsi"/>
          <w:sz w:val="22"/>
          <w:szCs w:val="22"/>
        </w:rPr>
        <w:t>Dziec</w:t>
      </w:r>
      <w:r w:rsidR="00385FFB">
        <w:rPr>
          <w:rFonts w:asciiTheme="minorHAnsi" w:hAnsiTheme="minorHAnsi" w:cstheme="minorHAnsi"/>
          <w:sz w:val="22"/>
          <w:szCs w:val="22"/>
        </w:rPr>
        <w:t xml:space="preserve">iom korzystającym z Pobytu </w:t>
      </w:r>
      <w:r w:rsidR="00142B81">
        <w:rPr>
          <w:rFonts w:asciiTheme="minorHAnsi" w:hAnsiTheme="minorHAnsi" w:cstheme="minorHAnsi"/>
          <w:sz w:val="22"/>
          <w:szCs w:val="22"/>
        </w:rPr>
        <w:br/>
      </w:r>
      <w:r w:rsidR="00385FFB">
        <w:rPr>
          <w:rFonts w:asciiTheme="minorHAnsi" w:hAnsiTheme="minorHAnsi" w:cstheme="minorHAnsi"/>
          <w:sz w:val="22"/>
          <w:szCs w:val="22"/>
        </w:rPr>
        <w:t xml:space="preserve">w Oddziale </w:t>
      </w:r>
      <w:r w:rsidRPr="00385FFB">
        <w:rPr>
          <w:rFonts w:asciiTheme="minorHAnsi" w:hAnsiTheme="minorHAnsi" w:cstheme="minorHAnsi"/>
          <w:sz w:val="22"/>
          <w:szCs w:val="22"/>
        </w:rPr>
        <w:t xml:space="preserve">bezpieczeństwa i obowiązek taki wynika z </w:t>
      </w:r>
      <w:r w:rsidR="00944B4B">
        <w:rPr>
          <w:rFonts w:asciiTheme="minorHAnsi" w:hAnsiTheme="minorHAnsi" w:cstheme="minorHAnsi"/>
          <w:sz w:val="22"/>
          <w:szCs w:val="22"/>
        </w:rPr>
        <w:t xml:space="preserve">zarządzenia Dyrektora wydanego </w:t>
      </w:r>
      <w:r w:rsidR="00142B81">
        <w:rPr>
          <w:rFonts w:asciiTheme="minorHAnsi" w:hAnsiTheme="minorHAnsi" w:cstheme="minorHAnsi"/>
          <w:sz w:val="22"/>
          <w:szCs w:val="22"/>
        </w:rPr>
        <w:br/>
      </w:r>
      <w:r w:rsidR="00944B4B">
        <w:rPr>
          <w:rFonts w:asciiTheme="minorHAnsi" w:hAnsiTheme="minorHAnsi" w:cstheme="minorHAnsi"/>
          <w:sz w:val="22"/>
          <w:szCs w:val="22"/>
        </w:rPr>
        <w:t>na podstawie powszechnie</w:t>
      </w:r>
      <w:r w:rsidR="00944B4B" w:rsidRPr="00385FFB">
        <w:rPr>
          <w:rFonts w:asciiTheme="minorHAnsi" w:hAnsiTheme="minorHAnsi" w:cstheme="minorHAnsi"/>
          <w:sz w:val="22"/>
          <w:szCs w:val="22"/>
        </w:rPr>
        <w:t xml:space="preserve"> </w:t>
      </w:r>
      <w:r w:rsidR="00944B4B">
        <w:rPr>
          <w:rFonts w:asciiTheme="minorHAnsi" w:hAnsiTheme="minorHAnsi" w:cstheme="minorHAnsi"/>
          <w:sz w:val="22"/>
          <w:szCs w:val="22"/>
        </w:rPr>
        <w:t>obowiązujących</w:t>
      </w:r>
      <w:r w:rsidR="00944B4B" w:rsidRPr="00385FFB">
        <w:rPr>
          <w:rFonts w:asciiTheme="minorHAnsi" w:hAnsiTheme="minorHAnsi" w:cstheme="minorHAnsi"/>
          <w:sz w:val="22"/>
          <w:szCs w:val="22"/>
        </w:rPr>
        <w:t xml:space="preserve"> </w:t>
      </w:r>
      <w:r w:rsidRPr="00385FFB">
        <w:rPr>
          <w:rFonts w:asciiTheme="minorHAnsi" w:hAnsiTheme="minorHAnsi" w:cstheme="minorHAnsi"/>
          <w:sz w:val="22"/>
          <w:szCs w:val="22"/>
        </w:rPr>
        <w:t>przepisów.</w:t>
      </w:r>
      <w:r w:rsidR="00944B4B">
        <w:rPr>
          <w:rFonts w:asciiTheme="minorHAnsi" w:hAnsiTheme="minorHAnsi" w:cstheme="minorHAnsi"/>
          <w:sz w:val="22"/>
          <w:szCs w:val="22"/>
        </w:rPr>
        <w:t xml:space="preserve"> Przykładowy </w:t>
      </w:r>
      <w:r w:rsidR="00944B4B" w:rsidRPr="002F0DAE">
        <w:rPr>
          <w:rFonts w:asciiTheme="minorHAnsi" w:hAnsiTheme="minorHAnsi" w:cstheme="minorHAnsi"/>
          <w:sz w:val="22"/>
          <w:szCs w:val="22"/>
          <w:u w:val="single"/>
        </w:rPr>
        <w:t>schemat rozmowy został zawarty w</w:t>
      </w:r>
      <w:r w:rsidR="00944B4B" w:rsidRPr="002F0DAE">
        <w:rPr>
          <w:rFonts w:asciiTheme="minorHAnsi" w:hAnsiTheme="minorHAnsi" w:cstheme="minorHAnsi"/>
          <w:sz w:val="22"/>
          <w:szCs w:val="22"/>
        </w:rPr>
        <w:t xml:space="preserve"> </w:t>
      </w:r>
      <w:r w:rsidR="00944B4B" w:rsidRPr="002F0DAE">
        <w:rPr>
          <w:rFonts w:asciiTheme="minorHAnsi" w:hAnsiTheme="minorHAnsi" w:cstheme="minorHAnsi"/>
          <w:sz w:val="22"/>
          <w:szCs w:val="22"/>
          <w:u w:val="single"/>
        </w:rPr>
        <w:t xml:space="preserve">załączniku nr </w:t>
      </w:r>
      <w:r w:rsidR="002F0DAE" w:rsidRPr="002F0DAE">
        <w:rPr>
          <w:rFonts w:asciiTheme="minorHAnsi" w:hAnsiTheme="minorHAnsi" w:cstheme="minorHAnsi"/>
          <w:sz w:val="22"/>
          <w:szCs w:val="22"/>
          <w:u w:val="single"/>
        </w:rPr>
        <w:t>2</w:t>
      </w:r>
      <w:r w:rsidR="00944B4B" w:rsidRPr="002F0DAE">
        <w:rPr>
          <w:rFonts w:asciiTheme="minorHAnsi" w:hAnsiTheme="minorHAnsi" w:cstheme="minorHAnsi"/>
          <w:sz w:val="22"/>
          <w:szCs w:val="22"/>
        </w:rPr>
        <w:t xml:space="preserve"> do niniejszych Standardów.</w:t>
      </w:r>
    </w:p>
    <w:p w:rsidR="00944B4B" w:rsidRDefault="003A7C62" w:rsidP="002F0DAE">
      <w:pPr>
        <w:pStyle w:val="NormalnyWeb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44B4B">
        <w:rPr>
          <w:rFonts w:asciiTheme="minorHAnsi" w:hAnsiTheme="minorHAnsi" w:cstheme="minorHAnsi"/>
          <w:sz w:val="22"/>
          <w:szCs w:val="22"/>
        </w:rPr>
        <w:t xml:space="preserve">W przypadku gdy rozmowa nie rozwieje wątpliwości dotyczących podejrzenia wobec dorosłego </w:t>
      </w:r>
      <w:r w:rsidR="00142B81">
        <w:rPr>
          <w:rFonts w:asciiTheme="minorHAnsi" w:hAnsiTheme="minorHAnsi" w:cstheme="minorHAnsi"/>
          <w:sz w:val="22"/>
          <w:szCs w:val="22"/>
        </w:rPr>
        <w:br/>
      </w:r>
      <w:r w:rsidRPr="00944B4B">
        <w:rPr>
          <w:rFonts w:asciiTheme="minorHAnsi" w:hAnsiTheme="minorHAnsi" w:cstheme="minorHAnsi"/>
          <w:sz w:val="22"/>
          <w:szCs w:val="22"/>
        </w:rPr>
        <w:t xml:space="preserve">i jego intencji skrzywdzenia </w:t>
      </w:r>
      <w:r w:rsidR="00FC1378">
        <w:rPr>
          <w:rFonts w:asciiTheme="minorHAnsi" w:hAnsiTheme="minorHAnsi" w:cstheme="minorHAnsi"/>
          <w:sz w:val="22"/>
          <w:szCs w:val="22"/>
        </w:rPr>
        <w:t>Dziec</w:t>
      </w:r>
      <w:r w:rsidRPr="00944B4B">
        <w:rPr>
          <w:rFonts w:asciiTheme="minorHAnsi" w:hAnsiTheme="minorHAnsi" w:cstheme="minorHAnsi"/>
          <w:sz w:val="22"/>
          <w:szCs w:val="22"/>
        </w:rPr>
        <w:t>ka, należy dyskretni</w:t>
      </w:r>
      <w:r w:rsidR="00944B4B">
        <w:rPr>
          <w:rFonts w:asciiTheme="minorHAnsi" w:hAnsiTheme="minorHAnsi" w:cstheme="minorHAnsi"/>
          <w:sz w:val="22"/>
          <w:szCs w:val="22"/>
        </w:rPr>
        <w:t>e powiadomić Kierownika Oddziału lub Pracownika merytorycznego</w:t>
      </w:r>
      <w:r w:rsidRPr="00944B4B">
        <w:rPr>
          <w:rFonts w:asciiTheme="minorHAnsi" w:hAnsiTheme="minorHAnsi" w:cstheme="minorHAnsi"/>
          <w:sz w:val="22"/>
          <w:szCs w:val="22"/>
        </w:rPr>
        <w:t xml:space="preserve"> lub </w:t>
      </w:r>
      <w:r w:rsidR="00944B4B">
        <w:rPr>
          <w:rFonts w:asciiTheme="minorHAnsi" w:hAnsiTheme="minorHAnsi" w:cstheme="minorHAnsi"/>
          <w:sz w:val="22"/>
          <w:szCs w:val="22"/>
        </w:rPr>
        <w:t>Pełnomocnika</w:t>
      </w:r>
      <w:r w:rsidRPr="00944B4B">
        <w:rPr>
          <w:rFonts w:asciiTheme="minorHAnsi" w:hAnsiTheme="minorHAnsi" w:cstheme="minorHAnsi"/>
          <w:sz w:val="22"/>
          <w:szCs w:val="22"/>
        </w:rPr>
        <w:t>. Aby nie wzbudzać podejrzeń, można np. powołać się na konieczność skorzystani</w:t>
      </w:r>
      <w:r w:rsidR="00944B4B">
        <w:rPr>
          <w:rFonts w:asciiTheme="minorHAnsi" w:hAnsiTheme="minorHAnsi" w:cstheme="minorHAnsi"/>
          <w:sz w:val="22"/>
          <w:szCs w:val="22"/>
        </w:rPr>
        <w:t>a ze sprzętów na tyłach Oddziału</w:t>
      </w:r>
      <w:r w:rsidRPr="00944B4B">
        <w:rPr>
          <w:rFonts w:asciiTheme="minorHAnsi" w:hAnsiTheme="minorHAnsi" w:cstheme="minorHAnsi"/>
          <w:sz w:val="22"/>
          <w:szCs w:val="22"/>
        </w:rPr>
        <w:t>, prosząc osobę dorosłą, aby poczekała wraz</w:t>
      </w:r>
      <w:r w:rsidR="00944B4B">
        <w:rPr>
          <w:rFonts w:asciiTheme="minorHAnsi" w:hAnsiTheme="minorHAnsi" w:cstheme="minorHAnsi"/>
          <w:sz w:val="22"/>
          <w:szCs w:val="22"/>
        </w:rPr>
        <w:t xml:space="preserve"> z </w:t>
      </w:r>
      <w:r w:rsidR="00FC1378">
        <w:rPr>
          <w:rFonts w:asciiTheme="minorHAnsi" w:hAnsiTheme="minorHAnsi" w:cstheme="minorHAnsi"/>
          <w:sz w:val="22"/>
          <w:szCs w:val="22"/>
        </w:rPr>
        <w:t>Dziec</w:t>
      </w:r>
      <w:r w:rsidR="00944B4B">
        <w:rPr>
          <w:rFonts w:asciiTheme="minorHAnsi" w:hAnsiTheme="minorHAnsi" w:cstheme="minorHAnsi"/>
          <w:sz w:val="22"/>
          <w:szCs w:val="22"/>
        </w:rPr>
        <w:t>kiem w holu</w:t>
      </w:r>
      <w:r w:rsidRPr="00944B4B">
        <w:rPr>
          <w:rFonts w:asciiTheme="minorHAnsi" w:hAnsiTheme="minorHAnsi" w:cstheme="minorHAnsi"/>
          <w:sz w:val="22"/>
          <w:szCs w:val="22"/>
        </w:rPr>
        <w:t xml:space="preserve"> lub innym miejscu.</w:t>
      </w:r>
    </w:p>
    <w:p w:rsidR="00944B4B" w:rsidRDefault="003A7C62" w:rsidP="002F0DAE">
      <w:pPr>
        <w:pStyle w:val="NormalnyWeb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44B4B">
        <w:rPr>
          <w:rFonts w:asciiTheme="minorHAnsi" w:hAnsiTheme="minorHAnsi" w:cstheme="minorHAnsi"/>
          <w:sz w:val="22"/>
          <w:szCs w:val="22"/>
        </w:rPr>
        <w:lastRenderedPageBreak/>
        <w:t xml:space="preserve">Od momentu, kiedy pojawiły się pierwsze wątpliwości, zarówno </w:t>
      </w:r>
      <w:r w:rsidR="00FC1378">
        <w:rPr>
          <w:rFonts w:asciiTheme="minorHAnsi" w:hAnsiTheme="minorHAnsi" w:cstheme="minorHAnsi"/>
          <w:sz w:val="22"/>
          <w:szCs w:val="22"/>
        </w:rPr>
        <w:t>Dziec</w:t>
      </w:r>
      <w:r w:rsidRPr="00944B4B">
        <w:rPr>
          <w:rFonts w:asciiTheme="minorHAnsi" w:hAnsiTheme="minorHAnsi" w:cstheme="minorHAnsi"/>
          <w:sz w:val="22"/>
          <w:szCs w:val="22"/>
        </w:rPr>
        <w:t>ko, jak i osoba dorosła powinni być pod stałą obserwacją Personelu i nie pozostawać sami.</w:t>
      </w:r>
    </w:p>
    <w:p w:rsidR="00142B81" w:rsidRDefault="00142B81" w:rsidP="002F0DAE">
      <w:pPr>
        <w:pStyle w:val="NormalnyWeb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Personel Muzeum powinien w sposób szczególny i wrażliwy reagować w sytuacji gdy na Pobyt przyjmowane jest </w:t>
      </w:r>
      <w:r w:rsidR="00FC1378">
        <w:rPr>
          <w:rFonts w:asciiTheme="minorHAnsi" w:hAnsiTheme="minorHAnsi" w:cstheme="minorHAnsi"/>
          <w:sz w:val="22"/>
          <w:szCs w:val="22"/>
        </w:rPr>
        <w:t>Dziec</w:t>
      </w:r>
      <w:r>
        <w:rPr>
          <w:rFonts w:asciiTheme="minorHAnsi" w:hAnsiTheme="minorHAnsi" w:cstheme="minorHAnsi"/>
          <w:sz w:val="22"/>
          <w:szCs w:val="22"/>
        </w:rPr>
        <w:t xml:space="preserve">ko niepełnosprawne lub </w:t>
      </w:r>
      <w:r w:rsidR="00FC1378">
        <w:rPr>
          <w:rFonts w:asciiTheme="minorHAnsi" w:hAnsiTheme="minorHAnsi" w:cstheme="minorHAnsi"/>
          <w:sz w:val="22"/>
          <w:szCs w:val="22"/>
        </w:rPr>
        <w:t>Dziec</w:t>
      </w:r>
      <w:r>
        <w:rPr>
          <w:rFonts w:asciiTheme="minorHAnsi" w:hAnsiTheme="minorHAnsi" w:cstheme="minorHAnsi"/>
          <w:sz w:val="22"/>
          <w:szCs w:val="22"/>
        </w:rPr>
        <w:t>ko ze szczególnymi potrzebami.</w:t>
      </w:r>
    </w:p>
    <w:p w:rsidR="00BE39D4" w:rsidRDefault="00944B4B" w:rsidP="002F0DAE">
      <w:pPr>
        <w:pStyle w:val="NormalnyWeb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Kierownik Oddziału,</w:t>
      </w:r>
      <w:r w:rsidR="003C7906">
        <w:rPr>
          <w:rFonts w:asciiTheme="minorHAnsi" w:hAnsiTheme="minorHAnsi" w:cstheme="minorHAnsi"/>
          <w:sz w:val="22"/>
          <w:szCs w:val="22"/>
        </w:rPr>
        <w:t xml:space="preserve"> Pracownik merytoryczny</w:t>
      </w:r>
      <w:r w:rsidR="003A7C62" w:rsidRPr="00944B4B">
        <w:rPr>
          <w:rFonts w:asciiTheme="minorHAnsi" w:hAnsiTheme="minorHAnsi" w:cstheme="minorHAnsi"/>
          <w:sz w:val="22"/>
          <w:szCs w:val="22"/>
        </w:rPr>
        <w:t xml:space="preserve"> lub </w:t>
      </w:r>
      <w:r>
        <w:rPr>
          <w:rFonts w:asciiTheme="minorHAnsi" w:hAnsiTheme="minorHAnsi" w:cstheme="minorHAnsi"/>
          <w:sz w:val="22"/>
          <w:szCs w:val="22"/>
        </w:rPr>
        <w:t xml:space="preserve">Pełnomocnik </w:t>
      </w:r>
      <w:r w:rsidR="003A7C62" w:rsidRPr="00944B4B">
        <w:rPr>
          <w:rFonts w:asciiTheme="minorHAnsi" w:hAnsiTheme="minorHAnsi" w:cstheme="minorHAnsi"/>
          <w:sz w:val="22"/>
          <w:szCs w:val="22"/>
        </w:rPr>
        <w:t xml:space="preserve">podejmuje decyzję </w:t>
      </w:r>
      <w:r w:rsidR="00142B81">
        <w:rPr>
          <w:rFonts w:asciiTheme="minorHAnsi" w:hAnsiTheme="minorHAnsi" w:cstheme="minorHAnsi"/>
          <w:sz w:val="22"/>
          <w:szCs w:val="22"/>
        </w:rPr>
        <w:br/>
      </w:r>
      <w:r w:rsidR="003A7C62" w:rsidRPr="00944B4B">
        <w:rPr>
          <w:rFonts w:asciiTheme="minorHAnsi" w:hAnsiTheme="minorHAnsi" w:cstheme="minorHAnsi"/>
          <w:sz w:val="22"/>
          <w:szCs w:val="22"/>
        </w:rPr>
        <w:t>o zawiadomieniu policji lub w razie wątpliwości przejmuje rozmowę z podejrzaną osobą dorosłą w celu uzyskania dalszych wyjaśnień.</w:t>
      </w:r>
    </w:p>
    <w:p w:rsidR="003C7906" w:rsidRDefault="003A7C62" w:rsidP="002F0DAE">
      <w:pPr>
        <w:pStyle w:val="NormalnyWeb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E39D4">
        <w:rPr>
          <w:rFonts w:asciiTheme="minorHAnsi" w:hAnsiTheme="minorHAnsi" w:cstheme="minorHAnsi"/>
          <w:sz w:val="22"/>
          <w:szCs w:val="22"/>
        </w:rPr>
        <w:t>W przypadku gdy rozmowa potwierdzi przekonanie o próbie</w:t>
      </w:r>
      <w:r w:rsidR="003C7906" w:rsidRPr="00BE39D4">
        <w:rPr>
          <w:rFonts w:asciiTheme="minorHAnsi" w:hAnsiTheme="minorHAnsi" w:cstheme="minorHAnsi"/>
          <w:sz w:val="22"/>
          <w:szCs w:val="22"/>
        </w:rPr>
        <w:t xml:space="preserve"> skrzywdzenia </w:t>
      </w:r>
      <w:r w:rsidR="00FC1378">
        <w:rPr>
          <w:rFonts w:asciiTheme="minorHAnsi" w:hAnsiTheme="minorHAnsi" w:cstheme="minorHAnsi"/>
          <w:sz w:val="22"/>
          <w:szCs w:val="22"/>
        </w:rPr>
        <w:t>Dziec</w:t>
      </w:r>
      <w:r w:rsidR="003C7906" w:rsidRPr="00BE39D4">
        <w:rPr>
          <w:rFonts w:asciiTheme="minorHAnsi" w:hAnsiTheme="minorHAnsi" w:cstheme="minorHAnsi"/>
          <w:sz w:val="22"/>
          <w:szCs w:val="22"/>
        </w:rPr>
        <w:t>ka</w:t>
      </w:r>
      <w:r w:rsidRPr="00BE39D4">
        <w:rPr>
          <w:rFonts w:asciiTheme="minorHAnsi" w:hAnsiTheme="minorHAnsi" w:cstheme="minorHAnsi"/>
          <w:sz w:val="22"/>
          <w:szCs w:val="22"/>
        </w:rPr>
        <w:t xml:space="preserve"> lub popełnieniu przestępstwa</w:t>
      </w:r>
      <w:r w:rsidR="003C7906" w:rsidRPr="00BE39D4">
        <w:rPr>
          <w:rFonts w:asciiTheme="minorHAnsi" w:hAnsiTheme="minorHAnsi" w:cstheme="minorHAnsi"/>
          <w:sz w:val="22"/>
          <w:szCs w:val="22"/>
        </w:rPr>
        <w:t xml:space="preserve"> na szkodę </w:t>
      </w:r>
      <w:r w:rsidR="00FC1378">
        <w:rPr>
          <w:rFonts w:asciiTheme="minorHAnsi" w:hAnsiTheme="minorHAnsi" w:cstheme="minorHAnsi"/>
          <w:sz w:val="22"/>
          <w:szCs w:val="22"/>
        </w:rPr>
        <w:t>Dziec</w:t>
      </w:r>
      <w:r w:rsidR="003C7906" w:rsidRPr="00BE39D4">
        <w:rPr>
          <w:rFonts w:asciiTheme="minorHAnsi" w:hAnsiTheme="minorHAnsi" w:cstheme="minorHAnsi"/>
          <w:sz w:val="22"/>
          <w:szCs w:val="22"/>
        </w:rPr>
        <w:t>ka, osoby wskazane w ust. 6</w:t>
      </w:r>
      <w:r w:rsidRPr="00BE39D4">
        <w:rPr>
          <w:rFonts w:asciiTheme="minorHAnsi" w:hAnsiTheme="minorHAnsi" w:cstheme="minorHAnsi"/>
          <w:sz w:val="22"/>
          <w:szCs w:val="22"/>
        </w:rPr>
        <w:t xml:space="preserve"> zawiadamia</w:t>
      </w:r>
      <w:r w:rsidR="003C7906" w:rsidRPr="00BE39D4">
        <w:rPr>
          <w:rFonts w:asciiTheme="minorHAnsi" w:hAnsiTheme="minorHAnsi" w:cstheme="minorHAnsi"/>
          <w:sz w:val="22"/>
          <w:szCs w:val="22"/>
        </w:rPr>
        <w:t>ją</w:t>
      </w:r>
      <w:r w:rsidRPr="00BE39D4">
        <w:rPr>
          <w:rFonts w:asciiTheme="minorHAnsi" w:hAnsiTheme="minorHAnsi" w:cstheme="minorHAnsi"/>
          <w:sz w:val="22"/>
          <w:szCs w:val="22"/>
        </w:rPr>
        <w:t xml:space="preserve"> o tym fakcie policję. </w:t>
      </w:r>
      <w:r w:rsidR="003C7906" w:rsidRPr="00BE39D4">
        <w:rPr>
          <w:rFonts w:asciiTheme="minorHAnsi" w:hAnsiTheme="minorHAnsi" w:cstheme="minorHAnsi"/>
          <w:sz w:val="22"/>
          <w:szCs w:val="22"/>
        </w:rPr>
        <w:t xml:space="preserve">Należy podjąć działania, aby </w:t>
      </w:r>
      <w:r w:rsidR="00FC1378">
        <w:rPr>
          <w:rFonts w:asciiTheme="minorHAnsi" w:hAnsiTheme="minorHAnsi" w:cstheme="minorHAnsi"/>
          <w:sz w:val="22"/>
          <w:szCs w:val="22"/>
        </w:rPr>
        <w:t>Dziec</w:t>
      </w:r>
      <w:r w:rsidR="003C7906" w:rsidRPr="00BE39D4">
        <w:rPr>
          <w:rFonts w:asciiTheme="minorHAnsi" w:hAnsiTheme="minorHAnsi" w:cstheme="minorHAnsi"/>
          <w:sz w:val="22"/>
          <w:szCs w:val="22"/>
        </w:rPr>
        <w:t>ko wraz z osobą dorosła do czasu przybycia policji pozostawali na terenie Oddziału.</w:t>
      </w:r>
      <w:r w:rsidR="00BE39D4" w:rsidRPr="00BE39D4">
        <w:rPr>
          <w:rFonts w:cstheme="minorHAnsi"/>
        </w:rPr>
        <w:t xml:space="preserve"> </w:t>
      </w:r>
      <w:r w:rsidR="00BE39D4" w:rsidRPr="00BE39D4">
        <w:rPr>
          <w:rFonts w:asciiTheme="minorHAnsi" w:hAnsiTheme="minorHAnsi" w:cstheme="minorHAnsi"/>
          <w:sz w:val="22"/>
          <w:szCs w:val="22"/>
        </w:rPr>
        <w:t>Od momentu kiedy pojawiły się</w:t>
      </w:r>
      <w:r w:rsidR="00BE39D4">
        <w:rPr>
          <w:rFonts w:asciiTheme="minorHAnsi" w:hAnsiTheme="minorHAnsi" w:cstheme="minorHAnsi"/>
          <w:sz w:val="22"/>
          <w:szCs w:val="22"/>
        </w:rPr>
        <w:t xml:space="preserve"> pierwsze wątpliwości, zarówno </w:t>
      </w:r>
      <w:r w:rsidR="00FC1378">
        <w:rPr>
          <w:rFonts w:asciiTheme="minorHAnsi" w:hAnsiTheme="minorHAnsi" w:cstheme="minorHAnsi"/>
          <w:sz w:val="22"/>
          <w:szCs w:val="22"/>
        </w:rPr>
        <w:t>Dziec</w:t>
      </w:r>
      <w:r w:rsidR="00BE39D4" w:rsidRPr="00BE39D4">
        <w:rPr>
          <w:rFonts w:asciiTheme="minorHAnsi" w:hAnsiTheme="minorHAnsi" w:cstheme="minorHAnsi"/>
          <w:sz w:val="22"/>
          <w:szCs w:val="22"/>
        </w:rPr>
        <w:t>ko, jak i osoba dorosła po</w:t>
      </w:r>
      <w:r w:rsidR="00BE39D4">
        <w:rPr>
          <w:rFonts w:asciiTheme="minorHAnsi" w:hAnsiTheme="minorHAnsi" w:cstheme="minorHAnsi"/>
          <w:sz w:val="22"/>
          <w:szCs w:val="22"/>
        </w:rPr>
        <w:t>winni być pod stałą obserwacją P</w:t>
      </w:r>
      <w:r w:rsidR="00BE39D4" w:rsidRPr="00BE39D4">
        <w:rPr>
          <w:rFonts w:asciiTheme="minorHAnsi" w:hAnsiTheme="minorHAnsi" w:cstheme="minorHAnsi"/>
          <w:sz w:val="22"/>
          <w:szCs w:val="22"/>
        </w:rPr>
        <w:t>ersonelu i nie zostawać sami.</w:t>
      </w:r>
    </w:p>
    <w:p w:rsidR="008225B5" w:rsidRDefault="008225B5" w:rsidP="002F0DAE">
      <w:pPr>
        <w:pStyle w:val="NormalnyWeb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Personel obowiązany jest reagować w przypadku prób</w:t>
      </w:r>
      <w:r w:rsidRPr="00BE39D4">
        <w:rPr>
          <w:rFonts w:asciiTheme="minorHAnsi" w:hAnsiTheme="minorHAnsi" w:cstheme="minorHAnsi"/>
          <w:sz w:val="22"/>
          <w:szCs w:val="22"/>
        </w:rPr>
        <w:t xml:space="preserve"> skrzywdzenia </w:t>
      </w:r>
      <w:r w:rsidR="00FC1378">
        <w:rPr>
          <w:rFonts w:asciiTheme="minorHAnsi" w:hAnsiTheme="minorHAnsi" w:cstheme="minorHAnsi"/>
          <w:sz w:val="22"/>
          <w:szCs w:val="22"/>
        </w:rPr>
        <w:t>Dziec</w:t>
      </w:r>
      <w:r w:rsidRPr="00BE39D4">
        <w:rPr>
          <w:rFonts w:asciiTheme="minorHAnsi" w:hAnsiTheme="minorHAnsi" w:cstheme="minorHAnsi"/>
          <w:sz w:val="22"/>
          <w:szCs w:val="22"/>
        </w:rPr>
        <w:t>ka</w:t>
      </w:r>
      <w:r>
        <w:rPr>
          <w:rFonts w:asciiTheme="minorHAnsi" w:hAnsiTheme="minorHAnsi" w:cstheme="minorHAnsi"/>
          <w:sz w:val="22"/>
          <w:szCs w:val="22"/>
        </w:rPr>
        <w:t xml:space="preserve"> lub popełnienia</w:t>
      </w:r>
      <w:r w:rsidRPr="00BE39D4">
        <w:rPr>
          <w:rFonts w:asciiTheme="minorHAnsi" w:hAnsiTheme="minorHAnsi" w:cstheme="minorHAnsi"/>
          <w:sz w:val="22"/>
          <w:szCs w:val="22"/>
        </w:rPr>
        <w:t xml:space="preserve"> przestępstwa na szkodę </w:t>
      </w:r>
      <w:r w:rsidR="00FC1378">
        <w:rPr>
          <w:rFonts w:asciiTheme="minorHAnsi" w:hAnsiTheme="minorHAnsi" w:cstheme="minorHAnsi"/>
          <w:sz w:val="22"/>
          <w:szCs w:val="22"/>
        </w:rPr>
        <w:t>Dziec</w:t>
      </w:r>
      <w:r w:rsidRPr="00BE39D4">
        <w:rPr>
          <w:rFonts w:asciiTheme="minorHAnsi" w:hAnsiTheme="minorHAnsi" w:cstheme="minorHAnsi"/>
          <w:sz w:val="22"/>
          <w:szCs w:val="22"/>
        </w:rPr>
        <w:t>ka</w:t>
      </w:r>
      <w:r>
        <w:rPr>
          <w:rFonts w:asciiTheme="minorHAnsi" w:hAnsiTheme="minorHAnsi" w:cstheme="minorHAnsi"/>
          <w:sz w:val="22"/>
          <w:szCs w:val="22"/>
        </w:rPr>
        <w:t xml:space="preserve">. W takim przypadku gdy </w:t>
      </w:r>
      <w:r w:rsidR="002F0DAE">
        <w:rPr>
          <w:rFonts w:asciiTheme="minorHAnsi" w:hAnsiTheme="minorHAnsi" w:cstheme="minorHAnsi"/>
          <w:sz w:val="22"/>
          <w:szCs w:val="22"/>
        </w:rPr>
        <w:t>członkowie Personelu są świadkami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C7906">
        <w:rPr>
          <w:rFonts w:asciiTheme="minorHAnsi" w:hAnsiTheme="minorHAnsi" w:cstheme="minorHAnsi"/>
          <w:sz w:val="22"/>
          <w:szCs w:val="22"/>
        </w:rPr>
        <w:t xml:space="preserve"> nietypowych lub podejrzanych sytuacji 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3C7906">
        <w:rPr>
          <w:rFonts w:asciiTheme="minorHAnsi" w:hAnsiTheme="minorHAnsi" w:cstheme="minorHAnsi"/>
          <w:sz w:val="22"/>
          <w:szCs w:val="22"/>
        </w:rPr>
        <w:t xml:space="preserve"> powinni oni o tym niezwłocznie zawiadomić </w:t>
      </w:r>
      <w:r>
        <w:rPr>
          <w:rFonts w:asciiTheme="minorHAnsi" w:hAnsiTheme="minorHAnsi" w:cstheme="minorHAnsi"/>
          <w:sz w:val="22"/>
          <w:szCs w:val="22"/>
        </w:rPr>
        <w:t>Kierownika Oddział</w:t>
      </w:r>
      <w:r w:rsidR="002F0DAE">
        <w:rPr>
          <w:rFonts w:asciiTheme="minorHAnsi" w:hAnsiTheme="minorHAnsi" w:cstheme="minorHAnsi"/>
          <w:sz w:val="22"/>
          <w:szCs w:val="22"/>
        </w:rPr>
        <w:t xml:space="preserve">u lub Pracownika merytorycznego lub Pełnomocnika, </w:t>
      </w:r>
      <w:r>
        <w:rPr>
          <w:rFonts w:asciiTheme="minorHAnsi" w:hAnsiTheme="minorHAnsi" w:cstheme="minorHAnsi"/>
          <w:sz w:val="22"/>
          <w:szCs w:val="22"/>
        </w:rPr>
        <w:t xml:space="preserve"> który podejmuje dalsze działania, zgodnie z zapisami wskazanymi powyżej</w:t>
      </w:r>
      <w:r w:rsidR="002F0DAE">
        <w:rPr>
          <w:rFonts w:asciiTheme="minorHAnsi" w:hAnsiTheme="minorHAnsi" w:cstheme="minorHAnsi"/>
          <w:sz w:val="22"/>
          <w:szCs w:val="22"/>
        </w:rPr>
        <w:t xml:space="preserve"> lub zgodnie z zasadami ogólnie obowiązujących </w:t>
      </w:r>
      <w:r w:rsidR="00142B81">
        <w:rPr>
          <w:rFonts w:asciiTheme="minorHAnsi" w:hAnsiTheme="minorHAnsi" w:cstheme="minorHAnsi"/>
          <w:sz w:val="22"/>
          <w:szCs w:val="22"/>
        </w:rPr>
        <w:br/>
      </w:r>
      <w:r w:rsidR="002F0DAE">
        <w:rPr>
          <w:rFonts w:asciiTheme="minorHAnsi" w:hAnsiTheme="minorHAnsi" w:cstheme="minorHAnsi"/>
          <w:sz w:val="22"/>
          <w:szCs w:val="22"/>
        </w:rPr>
        <w:t>w Muzeum Standardów Ochrony Małoletnich.</w:t>
      </w:r>
    </w:p>
    <w:p w:rsidR="002F0DAE" w:rsidRDefault="008225B5" w:rsidP="002F0DAE">
      <w:pPr>
        <w:pStyle w:val="NormalnyWeb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225B5">
        <w:rPr>
          <w:rFonts w:asciiTheme="minorHAnsi" w:hAnsiTheme="minorHAnsi" w:cstheme="minorHAnsi"/>
          <w:sz w:val="22"/>
          <w:szCs w:val="22"/>
        </w:rPr>
        <w:t xml:space="preserve">Przykłady sytuacji mogących budzić podejrzenia lub wskazywać na krzywdzenie </w:t>
      </w:r>
      <w:r w:rsidR="00FC1378">
        <w:rPr>
          <w:rFonts w:asciiTheme="minorHAnsi" w:hAnsiTheme="minorHAnsi" w:cstheme="minorHAnsi"/>
          <w:sz w:val="22"/>
          <w:szCs w:val="22"/>
        </w:rPr>
        <w:t>Dziec</w:t>
      </w:r>
      <w:r w:rsidRPr="008225B5">
        <w:rPr>
          <w:rFonts w:asciiTheme="minorHAnsi" w:hAnsiTheme="minorHAnsi" w:cstheme="minorHAnsi"/>
          <w:sz w:val="22"/>
          <w:szCs w:val="22"/>
        </w:rPr>
        <w:t>ka</w:t>
      </w:r>
      <w:r w:rsidR="002F0DAE">
        <w:rPr>
          <w:rFonts w:asciiTheme="minorHAnsi" w:hAnsiTheme="minorHAnsi" w:cstheme="minorHAnsi"/>
          <w:sz w:val="22"/>
          <w:szCs w:val="22"/>
        </w:rPr>
        <w:t xml:space="preserve"> w związku z przebywaniem w miejscach zakwaterowania zbiorowego zostały opisane </w:t>
      </w:r>
      <w:r w:rsidR="002F0DAE" w:rsidRPr="00C64F87">
        <w:rPr>
          <w:rFonts w:asciiTheme="minorHAnsi" w:hAnsiTheme="minorHAnsi" w:cstheme="minorHAnsi"/>
          <w:sz w:val="22"/>
          <w:szCs w:val="22"/>
          <w:u w:val="single"/>
        </w:rPr>
        <w:t>w załączniku nr 3</w:t>
      </w:r>
      <w:r w:rsidR="002F0DAE">
        <w:rPr>
          <w:rFonts w:asciiTheme="minorHAnsi" w:hAnsiTheme="minorHAnsi" w:cstheme="minorHAnsi"/>
          <w:sz w:val="22"/>
          <w:szCs w:val="22"/>
        </w:rPr>
        <w:t xml:space="preserve"> </w:t>
      </w:r>
      <w:r w:rsidR="00142B81">
        <w:rPr>
          <w:rFonts w:asciiTheme="minorHAnsi" w:hAnsiTheme="minorHAnsi" w:cstheme="minorHAnsi"/>
          <w:sz w:val="22"/>
          <w:szCs w:val="22"/>
        </w:rPr>
        <w:br/>
      </w:r>
      <w:r w:rsidR="002F0DAE">
        <w:rPr>
          <w:rFonts w:asciiTheme="minorHAnsi" w:hAnsiTheme="minorHAnsi" w:cstheme="minorHAnsi"/>
          <w:sz w:val="22"/>
          <w:szCs w:val="22"/>
        </w:rPr>
        <w:t>do niniejszych Standardów.</w:t>
      </w:r>
    </w:p>
    <w:p w:rsidR="003A7C62" w:rsidRDefault="003A7C62" w:rsidP="002F0DAE">
      <w:pPr>
        <w:pStyle w:val="NormalnyWeb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F0DAE">
        <w:rPr>
          <w:rFonts w:asciiTheme="minorHAnsi" w:hAnsiTheme="minorHAnsi" w:cstheme="minorHAnsi"/>
          <w:sz w:val="22"/>
          <w:szCs w:val="22"/>
        </w:rPr>
        <w:t>Po wyjaśnieniu sprawy w sposób pozytywny</w:t>
      </w:r>
      <w:r w:rsidR="00BE39D4" w:rsidRPr="002F0DAE">
        <w:rPr>
          <w:rFonts w:asciiTheme="minorHAnsi" w:hAnsiTheme="minorHAnsi" w:cstheme="minorHAnsi"/>
          <w:sz w:val="22"/>
          <w:szCs w:val="22"/>
        </w:rPr>
        <w:t>,</w:t>
      </w:r>
      <w:r w:rsidRPr="002F0DAE">
        <w:rPr>
          <w:rFonts w:asciiTheme="minorHAnsi" w:hAnsiTheme="minorHAnsi" w:cstheme="minorHAnsi"/>
          <w:sz w:val="22"/>
          <w:szCs w:val="22"/>
        </w:rPr>
        <w:t xml:space="preserve"> należy podziękować za czas po</w:t>
      </w:r>
      <w:r w:rsidR="003C7906" w:rsidRPr="002F0DAE">
        <w:rPr>
          <w:rFonts w:asciiTheme="minorHAnsi" w:hAnsiTheme="minorHAnsi" w:cstheme="minorHAnsi"/>
          <w:sz w:val="22"/>
          <w:szCs w:val="22"/>
        </w:rPr>
        <w:t xml:space="preserve">święcony </w:t>
      </w:r>
      <w:r w:rsidR="00142B81">
        <w:rPr>
          <w:rFonts w:asciiTheme="minorHAnsi" w:hAnsiTheme="minorHAnsi" w:cstheme="minorHAnsi"/>
          <w:sz w:val="22"/>
          <w:szCs w:val="22"/>
        </w:rPr>
        <w:br/>
      </w:r>
      <w:r w:rsidR="003C7906" w:rsidRPr="002F0DAE">
        <w:rPr>
          <w:rFonts w:asciiTheme="minorHAnsi" w:hAnsiTheme="minorHAnsi" w:cstheme="minorHAnsi"/>
          <w:sz w:val="22"/>
          <w:szCs w:val="22"/>
        </w:rPr>
        <w:t xml:space="preserve">na upewnienie się, że </w:t>
      </w:r>
      <w:r w:rsidR="00FC1378">
        <w:rPr>
          <w:rFonts w:asciiTheme="minorHAnsi" w:hAnsiTheme="minorHAnsi" w:cstheme="minorHAnsi"/>
          <w:sz w:val="22"/>
          <w:szCs w:val="22"/>
        </w:rPr>
        <w:t>Dziec</w:t>
      </w:r>
      <w:r w:rsidRPr="002F0DAE">
        <w:rPr>
          <w:rFonts w:asciiTheme="minorHAnsi" w:hAnsiTheme="minorHAnsi" w:cstheme="minorHAnsi"/>
          <w:sz w:val="22"/>
          <w:szCs w:val="22"/>
        </w:rPr>
        <w:t xml:space="preserve">ko jest pod dobrą opieką i jeszcze raz podkreślić, że procedura ma na celu zapewnienie bezpieczeństwa </w:t>
      </w:r>
      <w:r w:rsidR="00FC1378">
        <w:rPr>
          <w:rFonts w:asciiTheme="minorHAnsi" w:hAnsiTheme="minorHAnsi" w:cstheme="minorHAnsi"/>
          <w:sz w:val="22"/>
          <w:szCs w:val="22"/>
        </w:rPr>
        <w:t>Dziec</w:t>
      </w:r>
      <w:r w:rsidRPr="002F0DAE">
        <w:rPr>
          <w:rFonts w:asciiTheme="minorHAnsi" w:hAnsiTheme="minorHAnsi" w:cstheme="minorHAnsi"/>
          <w:sz w:val="22"/>
          <w:szCs w:val="22"/>
        </w:rPr>
        <w:t>iom.</w:t>
      </w:r>
    </w:p>
    <w:p w:rsidR="002F0DAE" w:rsidRPr="00C64F87" w:rsidRDefault="002F0DAE" w:rsidP="00C64F87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4F87">
        <w:rPr>
          <w:rFonts w:asciiTheme="minorHAnsi" w:hAnsiTheme="minorHAnsi" w:cstheme="minorHAnsi"/>
          <w:b/>
          <w:sz w:val="22"/>
          <w:szCs w:val="22"/>
        </w:rPr>
        <w:t>§4</w:t>
      </w:r>
    </w:p>
    <w:p w:rsidR="002F0DAE" w:rsidRPr="002F0DAE" w:rsidRDefault="002F0DAE" w:rsidP="002F0DAE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Wypełnione </w:t>
      </w:r>
      <w:r w:rsidR="00C64F87">
        <w:rPr>
          <w:rFonts w:asciiTheme="minorHAnsi" w:hAnsiTheme="minorHAnsi" w:cstheme="minorHAnsi"/>
          <w:sz w:val="22"/>
          <w:szCs w:val="22"/>
        </w:rPr>
        <w:t>o</w:t>
      </w:r>
      <w:r w:rsidR="00C64F87" w:rsidRPr="002F0DAE">
        <w:rPr>
          <w:rFonts w:asciiTheme="minorHAnsi" w:hAnsiTheme="minorHAnsi" w:cstheme="minorHAnsi"/>
          <w:sz w:val="22"/>
          <w:szCs w:val="22"/>
        </w:rPr>
        <w:t>świadczenia</w:t>
      </w:r>
      <w:r w:rsidRPr="002F0DAE">
        <w:rPr>
          <w:rFonts w:asciiTheme="minorHAnsi" w:hAnsiTheme="minorHAnsi" w:cstheme="minorHAnsi"/>
          <w:sz w:val="22"/>
          <w:szCs w:val="22"/>
        </w:rPr>
        <w:t xml:space="preserve"> </w:t>
      </w:r>
      <w:r w:rsidR="00C64F87">
        <w:rPr>
          <w:rFonts w:asciiTheme="minorHAnsi" w:hAnsiTheme="minorHAnsi" w:cstheme="minorHAnsi"/>
          <w:sz w:val="22"/>
          <w:szCs w:val="22"/>
        </w:rPr>
        <w:t>osoby dorosłej</w:t>
      </w:r>
      <w:r w:rsidRPr="002F0DAE">
        <w:rPr>
          <w:rFonts w:asciiTheme="minorHAnsi" w:hAnsiTheme="minorHAnsi" w:cstheme="minorHAnsi"/>
          <w:sz w:val="22"/>
          <w:szCs w:val="22"/>
        </w:rPr>
        <w:t xml:space="preserve"> o relacji z </w:t>
      </w:r>
      <w:r w:rsidR="00FC1378">
        <w:rPr>
          <w:rFonts w:asciiTheme="minorHAnsi" w:hAnsiTheme="minorHAnsi" w:cstheme="minorHAnsi"/>
          <w:sz w:val="22"/>
          <w:szCs w:val="22"/>
        </w:rPr>
        <w:t>Dziec</w:t>
      </w:r>
      <w:r w:rsidRPr="002F0DAE">
        <w:rPr>
          <w:rFonts w:asciiTheme="minorHAnsi" w:hAnsiTheme="minorHAnsi" w:cstheme="minorHAnsi"/>
          <w:sz w:val="22"/>
          <w:szCs w:val="22"/>
        </w:rPr>
        <w:t>kiem</w:t>
      </w:r>
      <w:r w:rsidR="00C64F87">
        <w:rPr>
          <w:rFonts w:asciiTheme="minorHAnsi" w:hAnsiTheme="minorHAnsi" w:cstheme="minorHAnsi"/>
          <w:sz w:val="22"/>
          <w:szCs w:val="22"/>
        </w:rPr>
        <w:t xml:space="preserve"> są przechowywane i archiwizowane przez Oddział na zasadach ogólnych.</w:t>
      </w:r>
    </w:p>
    <w:p w:rsidR="003A7C62" w:rsidRPr="00FC1378" w:rsidRDefault="00160D38" w:rsidP="00FC1378">
      <w:pPr>
        <w:pStyle w:val="Bezodstpw"/>
        <w:jc w:val="center"/>
        <w:rPr>
          <w:b/>
        </w:rPr>
      </w:pPr>
      <w:r w:rsidRPr="00FC1378">
        <w:rPr>
          <w:b/>
        </w:rPr>
        <w:t>§ 5</w:t>
      </w:r>
    </w:p>
    <w:p w:rsidR="00FC1378" w:rsidRPr="00FC1378" w:rsidRDefault="00FC1378" w:rsidP="00FC1378">
      <w:pPr>
        <w:pStyle w:val="Bezodstpw"/>
        <w:jc w:val="center"/>
        <w:rPr>
          <w:b/>
        </w:rPr>
      </w:pPr>
      <w:r w:rsidRPr="00FC1378">
        <w:rPr>
          <w:b/>
        </w:rPr>
        <w:t>Zasady zapewniające bezpieczne relacje między Małoletnim a Personelem Muzeum</w:t>
      </w:r>
    </w:p>
    <w:p w:rsidR="00FC1378" w:rsidRPr="00FC1378" w:rsidRDefault="00FC1378" w:rsidP="00FC1378">
      <w:pPr>
        <w:pStyle w:val="Bezodstpw"/>
        <w:jc w:val="center"/>
        <w:rPr>
          <w:b/>
        </w:rPr>
      </w:pPr>
      <w:r w:rsidRPr="00FC1378">
        <w:rPr>
          <w:b/>
        </w:rPr>
        <w:t xml:space="preserve">w tym zachowania niedozwolone wobec Małoletnich korzystających z </w:t>
      </w:r>
      <w:r w:rsidRPr="00FC1378">
        <w:rPr>
          <w:b/>
          <w:bCs/>
        </w:rPr>
        <w:t xml:space="preserve"> miejsc zakwaterowania zbiorowego</w:t>
      </w:r>
    </w:p>
    <w:p w:rsidR="00FC1378" w:rsidRDefault="00FC1378" w:rsidP="003A7C62">
      <w:pPr>
        <w:rPr>
          <w:rFonts w:cstheme="minorHAnsi"/>
        </w:rPr>
      </w:pPr>
    </w:p>
    <w:p w:rsidR="00142B81" w:rsidRPr="00160D38" w:rsidRDefault="00FC1378" w:rsidP="00FC1378">
      <w:pPr>
        <w:jc w:val="both"/>
        <w:rPr>
          <w:rFonts w:cstheme="minorHAnsi"/>
        </w:rPr>
      </w:pPr>
      <w:r>
        <w:rPr>
          <w:rFonts w:cstheme="minorHAnsi"/>
        </w:rPr>
        <w:t>Persone</w:t>
      </w:r>
      <w:r w:rsidR="00160D38" w:rsidRPr="00160D38">
        <w:rPr>
          <w:rFonts w:cstheme="minorHAnsi"/>
        </w:rPr>
        <w:t>l Muzeum jest zobowiązany do znajomości i stosowania Zasad</w:t>
      </w:r>
      <w:r w:rsidR="00142B81" w:rsidRPr="00160D38">
        <w:rPr>
          <w:rFonts w:cstheme="minorHAnsi"/>
        </w:rPr>
        <w:t xml:space="preserve"> </w:t>
      </w:r>
      <w:r w:rsidR="00160D38">
        <w:rPr>
          <w:rFonts w:cstheme="minorHAnsi"/>
        </w:rPr>
        <w:t>zapewniających</w:t>
      </w:r>
      <w:r w:rsidR="00142B81" w:rsidRPr="00160D38">
        <w:rPr>
          <w:rFonts w:cstheme="minorHAnsi"/>
        </w:rPr>
        <w:t xml:space="preserve"> bezpieczne relacje między Małoletnim a Personelem Muzeum</w:t>
      </w:r>
      <w:r w:rsidR="00160D38" w:rsidRPr="00160D38">
        <w:rPr>
          <w:rFonts w:cstheme="minorHAnsi"/>
        </w:rPr>
        <w:t xml:space="preserve"> </w:t>
      </w:r>
      <w:r w:rsidR="00142B81" w:rsidRPr="00160D38">
        <w:rPr>
          <w:rFonts w:cstheme="minorHAnsi"/>
        </w:rPr>
        <w:t xml:space="preserve">w </w:t>
      </w:r>
      <w:r w:rsidR="00160D38" w:rsidRPr="00160D38">
        <w:rPr>
          <w:rFonts w:cstheme="minorHAnsi"/>
        </w:rPr>
        <w:t>tym</w:t>
      </w:r>
      <w:r w:rsidR="00142B81" w:rsidRPr="00160D38">
        <w:rPr>
          <w:rFonts w:cstheme="minorHAnsi"/>
        </w:rPr>
        <w:t xml:space="preserve"> zachowania niedozwolone wobec Małoletnich</w:t>
      </w:r>
      <w:r w:rsidR="00160D38" w:rsidRPr="00160D38">
        <w:rPr>
          <w:rFonts w:cstheme="minorHAnsi"/>
        </w:rPr>
        <w:t xml:space="preserve"> korzystających z </w:t>
      </w:r>
      <w:r w:rsidR="00160D38" w:rsidRPr="00160D38">
        <w:rPr>
          <w:rFonts w:cstheme="minorHAnsi"/>
          <w:bCs/>
        </w:rPr>
        <w:t xml:space="preserve"> miejsc zakwaterowania zbiorowego</w:t>
      </w:r>
      <w:r w:rsidR="00160D38">
        <w:rPr>
          <w:rFonts w:cstheme="minorHAnsi"/>
          <w:bCs/>
        </w:rPr>
        <w:t xml:space="preserve"> – w brz</w:t>
      </w:r>
      <w:r>
        <w:rPr>
          <w:rFonts w:cstheme="minorHAnsi"/>
          <w:bCs/>
        </w:rPr>
        <w:t xml:space="preserve">mieniu ustalonym </w:t>
      </w:r>
      <w:r w:rsidRPr="00FC1378">
        <w:rPr>
          <w:rFonts w:cstheme="minorHAnsi"/>
          <w:bCs/>
          <w:u w:val="single"/>
        </w:rPr>
        <w:t>załącznikiem n</w:t>
      </w:r>
      <w:r w:rsidR="00160D38" w:rsidRPr="00FC1378">
        <w:rPr>
          <w:rFonts w:cstheme="minorHAnsi"/>
          <w:bCs/>
          <w:u w:val="single"/>
        </w:rPr>
        <w:t>r 4</w:t>
      </w:r>
      <w:r w:rsidR="00160D38">
        <w:rPr>
          <w:rFonts w:cstheme="minorHAnsi"/>
          <w:bCs/>
        </w:rPr>
        <w:t xml:space="preserve"> do niniejszych Standardów.</w:t>
      </w:r>
    </w:p>
    <w:p w:rsidR="00D9724B" w:rsidRDefault="00D9724B" w:rsidP="00D9724B">
      <w:pPr>
        <w:pStyle w:val="Bezodstpw"/>
        <w:jc w:val="center"/>
        <w:rPr>
          <w:b/>
        </w:rPr>
      </w:pPr>
    </w:p>
    <w:p w:rsidR="00160D38" w:rsidRPr="00D9724B" w:rsidRDefault="00D9724B" w:rsidP="00D9724B">
      <w:pPr>
        <w:pStyle w:val="Bezodstpw"/>
        <w:jc w:val="center"/>
        <w:rPr>
          <w:b/>
        </w:rPr>
      </w:pPr>
      <w:r>
        <w:rPr>
          <w:b/>
        </w:rPr>
        <w:t>§6</w:t>
      </w:r>
    </w:p>
    <w:p w:rsidR="00D9724B" w:rsidRDefault="00BE5DEB" w:rsidP="00D9724B">
      <w:pPr>
        <w:pStyle w:val="Bezodstpw"/>
        <w:jc w:val="center"/>
        <w:rPr>
          <w:b/>
        </w:rPr>
      </w:pPr>
      <w:r>
        <w:rPr>
          <w:b/>
        </w:rPr>
        <w:t>Udostępnia</w:t>
      </w:r>
      <w:r w:rsidR="00D9724B" w:rsidRPr="00D9724B">
        <w:rPr>
          <w:b/>
        </w:rPr>
        <w:t>nie Standardów</w:t>
      </w:r>
    </w:p>
    <w:p w:rsidR="00D9724B" w:rsidRPr="00D9724B" w:rsidRDefault="00D9724B" w:rsidP="00D9724B">
      <w:pPr>
        <w:pStyle w:val="Bezodstpw"/>
        <w:jc w:val="center"/>
        <w:rPr>
          <w:b/>
        </w:rPr>
      </w:pPr>
    </w:p>
    <w:p w:rsidR="00AF3182" w:rsidRDefault="00AF3182" w:rsidP="003A7C62">
      <w:pPr>
        <w:rPr>
          <w:rFonts w:cstheme="minorHAnsi"/>
        </w:rPr>
      </w:pPr>
      <w:r>
        <w:rPr>
          <w:rFonts w:cstheme="minorHAnsi"/>
        </w:rPr>
        <w:t xml:space="preserve">Niniejsze Standardy są dostępne na stronie </w:t>
      </w:r>
      <w:r w:rsidR="00D9724B">
        <w:rPr>
          <w:rFonts w:cstheme="minorHAnsi"/>
        </w:rPr>
        <w:t>internetowej</w:t>
      </w:r>
      <w:r>
        <w:rPr>
          <w:rFonts w:cstheme="minorHAnsi"/>
        </w:rPr>
        <w:t xml:space="preserve"> Muzeum: </w:t>
      </w:r>
      <w:hyperlink r:id="rId7" w:history="1">
        <w:r w:rsidRPr="005F6188">
          <w:rPr>
            <w:rStyle w:val="Hipercze"/>
            <w:rFonts w:cstheme="minorHAnsi"/>
          </w:rPr>
          <w:t>www.muzeumkrakowa.pl</w:t>
        </w:r>
      </w:hyperlink>
      <w:r>
        <w:rPr>
          <w:rFonts w:cstheme="minorHAnsi"/>
        </w:rPr>
        <w:t xml:space="preserve"> oraz są </w:t>
      </w:r>
      <w:r w:rsidR="00D9724B">
        <w:rPr>
          <w:rFonts w:cstheme="minorHAnsi"/>
        </w:rPr>
        <w:t>wywieszone</w:t>
      </w:r>
      <w:r>
        <w:rPr>
          <w:rFonts w:cstheme="minorHAnsi"/>
        </w:rPr>
        <w:t xml:space="preserve"> w widocznym miejscu w Oddziale Muzeum i Centrum Ruchu </w:t>
      </w:r>
      <w:r w:rsidR="00D9724B">
        <w:rPr>
          <w:rFonts w:cstheme="minorHAnsi"/>
        </w:rPr>
        <w:t>Harcerskiego</w:t>
      </w:r>
      <w:r>
        <w:rPr>
          <w:rFonts w:cstheme="minorHAnsi"/>
        </w:rPr>
        <w:t>.</w:t>
      </w:r>
    </w:p>
    <w:p w:rsidR="00C64F87" w:rsidRDefault="00C64F87" w:rsidP="002F0DAE">
      <w:pPr>
        <w:jc w:val="right"/>
      </w:pPr>
    </w:p>
    <w:p w:rsidR="00C64F87" w:rsidRDefault="00C64F87" w:rsidP="002F0DAE">
      <w:pPr>
        <w:jc w:val="right"/>
      </w:pPr>
    </w:p>
    <w:p w:rsidR="00C64F87" w:rsidRDefault="00C64F87" w:rsidP="002F0DAE">
      <w:pPr>
        <w:jc w:val="right"/>
      </w:pPr>
    </w:p>
    <w:p w:rsidR="00E34036" w:rsidRDefault="00E34036" w:rsidP="002F0DAE">
      <w:pPr>
        <w:jc w:val="right"/>
        <w:rPr>
          <w:u w:val="single"/>
        </w:rPr>
      </w:pPr>
    </w:p>
    <w:p w:rsidR="00E34036" w:rsidRDefault="00E34036" w:rsidP="002F0DAE">
      <w:pPr>
        <w:jc w:val="right"/>
        <w:rPr>
          <w:u w:val="single"/>
        </w:rPr>
      </w:pPr>
    </w:p>
    <w:p w:rsidR="00E34036" w:rsidRDefault="00E34036" w:rsidP="002F0DAE">
      <w:pPr>
        <w:jc w:val="right"/>
        <w:rPr>
          <w:u w:val="single"/>
        </w:rPr>
      </w:pPr>
    </w:p>
    <w:p w:rsidR="00E34036" w:rsidRDefault="00E34036" w:rsidP="002F0DAE">
      <w:pPr>
        <w:jc w:val="right"/>
        <w:rPr>
          <w:u w:val="single"/>
        </w:rPr>
      </w:pPr>
    </w:p>
    <w:p w:rsidR="00E34036" w:rsidRDefault="00E34036" w:rsidP="002F0DAE">
      <w:pPr>
        <w:jc w:val="right"/>
        <w:rPr>
          <w:u w:val="single"/>
        </w:rPr>
      </w:pPr>
    </w:p>
    <w:p w:rsidR="00E34036" w:rsidRDefault="00E34036" w:rsidP="002F0DAE">
      <w:pPr>
        <w:jc w:val="right"/>
        <w:rPr>
          <w:u w:val="single"/>
        </w:rPr>
      </w:pPr>
    </w:p>
    <w:p w:rsidR="00E34036" w:rsidRDefault="00E34036" w:rsidP="002F0DAE">
      <w:pPr>
        <w:jc w:val="right"/>
        <w:rPr>
          <w:u w:val="single"/>
        </w:rPr>
      </w:pPr>
    </w:p>
    <w:p w:rsidR="00E34036" w:rsidRDefault="00E34036" w:rsidP="002F0DAE">
      <w:pPr>
        <w:jc w:val="right"/>
        <w:rPr>
          <w:u w:val="single"/>
        </w:rPr>
      </w:pPr>
    </w:p>
    <w:p w:rsidR="00E34036" w:rsidRDefault="00E34036" w:rsidP="002F0DAE">
      <w:pPr>
        <w:jc w:val="right"/>
        <w:rPr>
          <w:u w:val="single"/>
        </w:rPr>
      </w:pPr>
    </w:p>
    <w:p w:rsidR="00E34036" w:rsidRDefault="00E34036" w:rsidP="002F0DAE">
      <w:pPr>
        <w:jc w:val="right"/>
        <w:rPr>
          <w:u w:val="single"/>
        </w:rPr>
      </w:pPr>
    </w:p>
    <w:p w:rsidR="00E34036" w:rsidRDefault="00E34036" w:rsidP="002F0DAE">
      <w:pPr>
        <w:jc w:val="right"/>
        <w:rPr>
          <w:u w:val="single"/>
        </w:rPr>
      </w:pPr>
    </w:p>
    <w:p w:rsidR="00E34036" w:rsidRDefault="00E34036" w:rsidP="002F0DAE">
      <w:pPr>
        <w:jc w:val="right"/>
        <w:rPr>
          <w:u w:val="single"/>
        </w:rPr>
      </w:pPr>
    </w:p>
    <w:p w:rsidR="00E34036" w:rsidRDefault="00E34036" w:rsidP="002F0DAE">
      <w:pPr>
        <w:jc w:val="right"/>
        <w:rPr>
          <w:u w:val="single"/>
        </w:rPr>
      </w:pPr>
    </w:p>
    <w:p w:rsidR="00E34036" w:rsidRDefault="00E34036" w:rsidP="002F0DAE">
      <w:pPr>
        <w:jc w:val="right"/>
        <w:rPr>
          <w:u w:val="single"/>
        </w:rPr>
      </w:pPr>
    </w:p>
    <w:p w:rsidR="00E34036" w:rsidRDefault="00E34036" w:rsidP="002F0DAE">
      <w:pPr>
        <w:jc w:val="right"/>
        <w:rPr>
          <w:u w:val="single"/>
        </w:rPr>
      </w:pPr>
    </w:p>
    <w:p w:rsidR="00E34036" w:rsidRDefault="00E34036" w:rsidP="002F0DAE">
      <w:pPr>
        <w:jc w:val="right"/>
        <w:rPr>
          <w:u w:val="single"/>
        </w:rPr>
      </w:pPr>
    </w:p>
    <w:p w:rsidR="00E34036" w:rsidRDefault="00E34036" w:rsidP="002F0DAE">
      <w:pPr>
        <w:jc w:val="right"/>
        <w:rPr>
          <w:u w:val="single"/>
        </w:rPr>
      </w:pPr>
    </w:p>
    <w:p w:rsidR="00E34036" w:rsidRDefault="00E34036" w:rsidP="002F0DAE">
      <w:pPr>
        <w:jc w:val="right"/>
        <w:rPr>
          <w:u w:val="single"/>
        </w:rPr>
      </w:pPr>
    </w:p>
    <w:p w:rsidR="00E34036" w:rsidRDefault="00E34036" w:rsidP="002F0DAE">
      <w:pPr>
        <w:jc w:val="right"/>
        <w:rPr>
          <w:u w:val="single"/>
        </w:rPr>
      </w:pPr>
    </w:p>
    <w:p w:rsidR="00E34036" w:rsidRDefault="00E34036" w:rsidP="002F0DAE">
      <w:pPr>
        <w:jc w:val="right"/>
        <w:rPr>
          <w:u w:val="single"/>
        </w:rPr>
      </w:pPr>
    </w:p>
    <w:p w:rsidR="00E34036" w:rsidRDefault="00E34036" w:rsidP="002F0DAE">
      <w:pPr>
        <w:jc w:val="right"/>
        <w:rPr>
          <w:u w:val="single"/>
        </w:rPr>
      </w:pPr>
    </w:p>
    <w:p w:rsidR="00E34036" w:rsidRDefault="00E34036" w:rsidP="002F0DAE">
      <w:pPr>
        <w:jc w:val="right"/>
        <w:rPr>
          <w:u w:val="single"/>
        </w:rPr>
      </w:pPr>
    </w:p>
    <w:p w:rsidR="00E34036" w:rsidRDefault="00E34036" w:rsidP="002F0DAE">
      <w:pPr>
        <w:jc w:val="right"/>
        <w:rPr>
          <w:u w:val="single"/>
        </w:rPr>
      </w:pPr>
    </w:p>
    <w:p w:rsidR="00E34036" w:rsidRDefault="00E34036" w:rsidP="002F0DAE">
      <w:pPr>
        <w:jc w:val="right"/>
        <w:rPr>
          <w:u w:val="single"/>
        </w:rPr>
      </w:pPr>
    </w:p>
    <w:p w:rsidR="00E34036" w:rsidRDefault="00E34036" w:rsidP="002F0DAE">
      <w:pPr>
        <w:jc w:val="right"/>
        <w:rPr>
          <w:u w:val="single"/>
        </w:rPr>
      </w:pPr>
    </w:p>
    <w:p w:rsidR="00E34036" w:rsidRDefault="00E34036" w:rsidP="002F0DAE">
      <w:pPr>
        <w:jc w:val="right"/>
        <w:rPr>
          <w:u w:val="single"/>
        </w:rPr>
      </w:pPr>
    </w:p>
    <w:p w:rsidR="00E34036" w:rsidRDefault="00E34036" w:rsidP="002F0DAE">
      <w:pPr>
        <w:jc w:val="right"/>
        <w:rPr>
          <w:u w:val="single"/>
        </w:rPr>
      </w:pPr>
    </w:p>
    <w:p w:rsidR="00E34036" w:rsidRDefault="00E34036" w:rsidP="002F0DAE">
      <w:pPr>
        <w:jc w:val="right"/>
        <w:rPr>
          <w:u w:val="single"/>
        </w:rPr>
      </w:pPr>
    </w:p>
    <w:p w:rsidR="00E34036" w:rsidRDefault="00E34036" w:rsidP="002F0DAE">
      <w:pPr>
        <w:jc w:val="right"/>
        <w:rPr>
          <w:u w:val="single"/>
        </w:rPr>
      </w:pPr>
    </w:p>
    <w:p w:rsidR="00E34036" w:rsidRDefault="00E34036" w:rsidP="002F0DAE">
      <w:pPr>
        <w:jc w:val="right"/>
        <w:rPr>
          <w:u w:val="single"/>
        </w:rPr>
      </w:pPr>
    </w:p>
    <w:p w:rsidR="002F0DAE" w:rsidRPr="00E34036" w:rsidRDefault="002F0DAE" w:rsidP="002F0DAE">
      <w:pPr>
        <w:jc w:val="right"/>
        <w:rPr>
          <w:rFonts w:cstheme="minorHAnsi"/>
          <w:u w:val="single"/>
        </w:rPr>
      </w:pPr>
      <w:r w:rsidRPr="00E34036">
        <w:rPr>
          <w:u w:val="single"/>
        </w:rPr>
        <w:lastRenderedPageBreak/>
        <w:t xml:space="preserve">Załącznik nr 1 do </w:t>
      </w:r>
      <w:r w:rsidRPr="00E34036">
        <w:rPr>
          <w:bCs/>
          <w:u w:val="single"/>
        </w:rPr>
        <w:t>Standardów O</w:t>
      </w:r>
      <w:bookmarkStart w:id="0" w:name="_GoBack"/>
      <w:bookmarkEnd w:id="0"/>
      <w:r w:rsidRPr="00E34036">
        <w:rPr>
          <w:bCs/>
          <w:u w:val="single"/>
        </w:rPr>
        <w:t>chrony Małoletnich korzystających z miejsc zakwaterowania zbiorowego w Muzeum i Centrum Ruchu Harcerskiego</w:t>
      </w:r>
    </w:p>
    <w:p w:rsidR="002F0DAE" w:rsidRPr="007C1339" w:rsidRDefault="002F0DAE" w:rsidP="002F0DAE">
      <w:pPr>
        <w:jc w:val="center"/>
        <w:rPr>
          <w:rFonts w:cstheme="minorHAnsi"/>
        </w:rPr>
      </w:pPr>
      <w:r w:rsidRPr="007C1339">
        <w:rPr>
          <w:rFonts w:cstheme="minorHAnsi"/>
        </w:rPr>
        <w:t>Wzór oświadczenia</w:t>
      </w:r>
      <w:r>
        <w:rPr>
          <w:rFonts w:cstheme="minorHAnsi"/>
        </w:rPr>
        <w:t xml:space="preserve"> osoby dorosłej  o relacji z </w:t>
      </w:r>
      <w:r w:rsidR="00FC1378">
        <w:rPr>
          <w:rFonts w:cstheme="minorHAnsi"/>
        </w:rPr>
        <w:t>Dziec</w:t>
      </w:r>
      <w:r>
        <w:rPr>
          <w:rFonts w:cstheme="minorHAnsi"/>
        </w:rPr>
        <w:t>kiem</w:t>
      </w:r>
    </w:p>
    <w:p w:rsidR="002F0DAE" w:rsidRPr="0091666A" w:rsidRDefault="002F0DAE" w:rsidP="002F0DAE">
      <w:pPr>
        <w:rPr>
          <w:rFonts w:cstheme="minorHAnsi"/>
          <w:b/>
          <w:bCs/>
          <w:sz w:val="16"/>
          <w:szCs w:val="16"/>
        </w:rPr>
      </w:pPr>
    </w:p>
    <w:p w:rsidR="002F0DAE" w:rsidRDefault="002F0DAE" w:rsidP="002F0DAE">
      <w:pPr>
        <w:jc w:val="center"/>
        <w:rPr>
          <w:rFonts w:cstheme="minorHAnsi"/>
          <w:b/>
          <w:bCs/>
        </w:rPr>
      </w:pPr>
      <w:r w:rsidRPr="007C1339">
        <w:rPr>
          <w:rFonts w:cstheme="minorHAnsi"/>
          <w:b/>
          <w:bCs/>
        </w:rPr>
        <w:t>OŚWIADCZENIE DOTYCZĄCE MAŁOLETNICH</w:t>
      </w:r>
    </w:p>
    <w:p w:rsidR="0091666A" w:rsidRPr="007C1339" w:rsidRDefault="0091666A" w:rsidP="002F0DAE">
      <w:pPr>
        <w:jc w:val="center"/>
        <w:rPr>
          <w:rFonts w:cstheme="minorHAnsi"/>
        </w:rPr>
      </w:pPr>
    </w:p>
    <w:p w:rsidR="002F0DAE" w:rsidRPr="007C1339" w:rsidRDefault="002F0DAE" w:rsidP="002F0DAE">
      <w:pPr>
        <w:rPr>
          <w:rFonts w:cstheme="minorHAnsi"/>
        </w:rPr>
      </w:pPr>
      <w:r w:rsidRPr="007C1339">
        <w:rPr>
          <w:rFonts w:cstheme="minorHAnsi"/>
        </w:rPr>
        <w:t>Imię i nazwisko Gościa: ………………………………………………….………………………….. </w:t>
      </w:r>
    </w:p>
    <w:p w:rsidR="002F0DAE" w:rsidRPr="007C1339" w:rsidRDefault="002F0DAE" w:rsidP="002F0DAE">
      <w:pPr>
        <w:rPr>
          <w:rFonts w:cstheme="minorHAnsi"/>
        </w:rPr>
      </w:pPr>
      <w:r>
        <w:rPr>
          <w:rFonts w:cstheme="minorHAnsi"/>
        </w:rPr>
        <w:t>Data przybycia</w:t>
      </w:r>
      <w:r w:rsidRPr="007C1339">
        <w:rPr>
          <w:rFonts w:cstheme="minorHAnsi"/>
        </w:rPr>
        <w:t>: ……………………………….</w:t>
      </w:r>
    </w:p>
    <w:p w:rsidR="002F0DAE" w:rsidRDefault="002F0DAE" w:rsidP="0091666A">
      <w:pPr>
        <w:jc w:val="both"/>
        <w:rPr>
          <w:rFonts w:cstheme="minorHAnsi"/>
        </w:rPr>
      </w:pPr>
      <w:r>
        <w:rPr>
          <w:rFonts w:cstheme="minorHAnsi"/>
        </w:rPr>
        <w:t xml:space="preserve">W związku z obowiązującymi  </w:t>
      </w:r>
      <w:r>
        <w:rPr>
          <w:rFonts w:cstheme="minorHAnsi"/>
          <w:bCs/>
        </w:rPr>
        <w:t>Standardami</w:t>
      </w:r>
      <w:r w:rsidRPr="00CE6F6B">
        <w:rPr>
          <w:rFonts w:cstheme="minorHAnsi"/>
          <w:bCs/>
        </w:rPr>
        <w:t xml:space="preserve"> Ochrony Małoletnich korzystających z miejsc zakwaterowania zbiorowego w Muzeum i Centrum Ruchu Harcerskiego</w:t>
      </w:r>
      <w:r>
        <w:rPr>
          <w:rFonts w:cstheme="minorHAnsi"/>
          <w:bCs/>
        </w:rPr>
        <w:t xml:space="preserve"> oraz na podstawie </w:t>
      </w:r>
      <w:r>
        <w:rPr>
          <w:rFonts w:cstheme="minorHAnsi"/>
        </w:rPr>
        <w:t>z art. 22c ust. 3 pkt 2. u</w:t>
      </w:r>
      <w:r w:rsidRPr="007C1339">
        <w:rPr>
          <w:rFonts w:cstheme="minorHAnsi"/>
        </w:rPr>
        <w:t xml:space="preserve">stawy z dnia 13 maja 2016 r. o przeciwdziałaniu zagrożeniom przestępczością na tle seksualnym i ochronie małoletnich, </w:t>
      </w:r>
      <w:r>
        <w:rPr>
          <w:rFonts w:cstheme="minorHAnsi"/>
        </w:rPr>
        <w:t xml:space="preserve">w celu umożliwienia </w:t>
      </w:r>
      <w:r w:rsidRPr="00CE6F6B">
        <w:rPr>
          <w:rFonts w:cstheme="minorHAnsi"/>
        </w:rPr>
        <w:t>identyfikacji małoletniego przeb</w:t>
      </w:r>
      <w:r>
        <w:rPr>
          <w:rFonts w:cstheme="minorHAnsi"/>
        </w:rPr>
        <w:t xml:space="preserve">ywającego </w:t>
      </w:r>
      <w:r w:rsidR="0091666A">
        <w:rPr>
          <w:rFonts w:cstheme="minorHAnsi"/>
        </w:rPr>
        <w:br/>
      </w:r>
      <w:r>
        <w:rPr>
          <w:rFonts w:cstheme="minorHAnsi"/>
        </w:rPr>
        <w:t xml:space="preserve">w obiekcie </w:t>
      </w:r>
      <w:r w:rsidRPr="00CE6F6B">
        <w:rPr>
          <w:rFonts w:cstheme="minorHAnsi"/>
        </w:rPr>
        <w:t xml:space="preserve"> i jego relacji w stosunku do osoby dorosłej, z którą przebywa w tym obiekcie</w:t>
      </w:r>
      <w:r>
        <w:rPr>
          <w:rFonts w:cstheme="minorHAnsi"/>
        </w:rPr>
        <w:t xml:space="preserve"> -</w:t>
      </w:r>
    </w:p>
    <w:p w:rsidR="002F0DAE" w:rsidRPr="007C1339" w:rsidRDefault="0091666A" w:rsidP="0091666A">
      <w:pPr>
        <w:jc w:val="both"/>
        <w:rPr>
          <w:rFonts w:cstheme="minorHAnsi"/>
        </w:rPr>
      </w:pPr>
      <w:r>
        <w:rPr>
          <w:rFonts w:cstheme="minorHAnsi"/>
        </w:rPr>
        <w:t>n</w:t>
      </w:r>
      <w:r w:rsidR="002F0DAE">
        <w:rPr>
          <w:rFonts w:cstheme="minorHAnsi"/>
        </w:rPr>
        <w:t xml:space="preserve">iniejszym </w:t>
      </w:r>
      <w:r w:rsidR="002F0DAE" w:rsidRPr="007C1339">
        <w:rPr>
          <w:rFonts w:cstheme="minorHAnsi"/>
        </w:rPr>
        <w:t>podaję imiona i nazwiska towarzyszących mi małoletnich oraz charakter relacji łączącej mnie z małoletnimi:</w:t>
      </w:r>
    </w:p>
    <w:p w:rsidR="002F0DAE" w:rsidRPr="007C1339" w:rsidRDefault="002F0DAE" w:rsidP="002F0DAE">
      <w:pPr>
        <w:rPr>
          <w:rFonts w:cstheme="minorHAnsi"/>
        </w:rPr>
      </w:pPr>
      <w:r w:rsidRPr="007C1339">
        <w:rPr>
          <w:rFonts w:cstheme="minorHAnsi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0DAE" w:rsidRPr="00A578B8" w:rsidTr="00FC1378">
        <w:tc>
          <w:tcPr>
            <w:tcW w:w="4531" w:type="dxa"/>
          </w:tcPr>
          <w:p w:rsidR="002F0DAE" w:rsidRPr="00A578B8" w:rsidRDefault="002F0DAE" w:rsidP="00A578B8">
            <w:pPr>
              <w:jc w:val="center"/>
              <w:rPr>
                <w:rFonts w:cstheme="minorHAnsi"/>
              </w:rPr>
            </w:pPr>
            <w:r w:rsidRPr="00A578B8">
              <w:rPr>
                <w:rFonts w:cstheme="minorHAnsi"/>
              </w:rPr>
              <w:t xml:space="preserve">Imię i nazwisko </w:t>
            </w:r>
            <w:r w:rsidR="00FC1378" w:rsidRPr="00A578B8">
              <w:rPr>
                <w:rFonts w:cstheme="minorHAnsi"/>
              </w:rPr>
              <w:t>Dziec</w:t>
            </w:r>
            <w:r w:rsidRPr="00A578B8">
              <w:rPr>
                <w:rFonts w:cstheme="minorHAnsi"/>
              </w:rPr>
              <w:t>ka</w:t>
            </w:r>
          </w:p>
        </w:tc>
        <w:tc>
          <w:tcPr>
            <w:tcW w:w="4531" w:type="dxa"/>
          </w:tcPr>
          <w:p w:rsidR="002F0DAE" w:rsidRPr="00A578B8" w:rsidRDefault="002F0DAE" w:rsidP="00A578B8">
            <w:pPr>
              <w:jc w:val="center"/>
              <w:rPr>
                <w:rFonts w:cstheme="minorHAnsi"/>
              </w:rPr>
            </w:pPr>
            <w:r w:rsidRPr="00A578B8">
              <w:rPr>
                <w:rFonts w:cstheme="minorHAnsi"/>
              </w:rPr>
              <w:t xml:space="preserve">Charakter relacji łączącej Gościa z </w:t>
            </w:r>
            <w:r w:rsidR="00FC1378" w:rsidRPr="00A578B8">
              <w:rPr>
                <w:rFonts w:cstheme="minorHAnsi"/>
              </w:rPr>
              <w:t>Dziec</w:t>
            </w:r>
            <w:r w:rsidRPr="00A578B8">
              <w:rPr>
                <w:rFonts w:cstheme="minorHAnsi"/>
              </w:rPr>
              <w:t>kiem</w:t>
            </w:r>
          </w:p>
        </w:tc>
      </w:tr>
      <w:tr w:rsidR="002F0DAE" w:rsidTr="00FC1378">
        <w:tc>
          <w:tcPr>
            <w:tcW w:w="4531" w:type="dxa"/>
          </w:tcPr>
          <w:p w:rsidR="002F0DAE" w:rsidRDefault="002F0DAE" w:rsidP="00FC1378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2F0DAE" w:rsidRDefault="002F0DAE" w:rsidP="00FC1378">
            <w:pPr>
              <w:rPr>
                <w:rFonts w:cstheme="minorHAnsi"/>
              </w:rPr>
            </w:pPr>
          </w:p>
        </w:tc>
      </w:tr>
      <w:tr w:rsidR="002F0DAE" w:rsidTr="00FC1378">
        <w:tc>
          <w:tcPr>
            <w:tcW w:w="4531" w:type="dxa"/>
          </w:tcPr>
          <w:p w:rsidR="002F0DAE" w:rsidRDefault="002F0DAE" w:rsidP="00FC1378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2F0DAE" w:rsidRDefault="002F0DAE" w:rsidP="00FC1378">
            <w:pPr>
              <w:rPr>
                <w:rFonts w:cstheme="minorHAnsi"/>
              </w:rPr>
            </w:pPr>
          </w:p>
        </w:tc>
      </w:tr>
      <w:tr w:rsidR="002F0DAE" w:rsidTr="00FC1378">
        <w:tc>
          <w:tcPr>
            <w:tcW w:w="4531" w:type="dxa"/>
          </w:tcPr>
          <w:p w:rsidR="002F0DAE" w:rsidRDefault="002F0DAE" w:rsidP="00FC1378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2F0DAE" w:rsidRDefault="002F0DAE" w:rsidP="00FC1378">
            <w:pPr>
              <w:rPr>
                <w:rFonts w:cstheme="minorHAnsi"/>
              </w:rPr>
            </w:pPr>
          </w:p>
        </w:tc>
      </w:tr>
      <w:tr w:rsidR="002F0DAE" w:rsidTr="00FC1378">
        <w:tc>
          <w:tcPr>
            <w:tcW w:w="4531" w:type="dxa"/>
          </w:tcPr>
          <w:p w:rsidR="002F0DAE" w:rsidRDefault="002F0DAE" w:rsidP="00FC1378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2F0DAE" w:rsidRDefault="002F0DAE" w:rsidP="00FC1378">
            <w:pPr>
              <w:rPr>
                <w:rFonts w:cstheme="minorHAnsi"/>
              </w:rPr>
            </w:pPr>
          </w:p>
        </w:tc>
      </w:tr>
      <w:tr w:rsidR="002F0DAE" w:rsidTr="00FC1378">
        <w:tc>
          <w:tcPr>
            <w:tcW w:w="4531" w:type="dxa"/>
          </w:tcPr>
          <w:p w:rsidR="002F0DAE" w:rsidRDefault="002F0DAE" w:rsidP="00FC1378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2F0DAE" w:rsidRDefault="002F0DAE" w:rsidP="00FC1378">
            <w:pPr>
              <w:rPr>
                <w:rFonts w:cstheme="minorHAnsi"/>
              </w:rPr>
            </w:pPr>
          </w:p>
        </w:tc>
      </w:tr>
      <w:tr w:rsidR="002F0DAE" w:rsidTr="00FC1378">
        <w:tc>
          <w:tcPr>
            <w:tcW w:w="4531" w:type="dxa"/>
          </w:tcPr>
          <w:p w:rsidR="002F0DAE" w:rsidRDefault="002F0DAE" w:rsidP="00FC1378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2F0DAE" w:rsidRDefault="002F0DAE" w:rsidP="00FC1378">
            <w:pPr>
              <w:rPr>
                <w:rFonts w:cstheme="minorHAnsi"/>
              </w:rPr>
            </w:pPr>
          </w:p>
        </w:tc>
      </w:tr>
    </w:tbl>
    <w:p w:rsidR="002F0DAE" w:rsidRPr="007C1339" w:rsidRDefault="002F0DAE" w:rsidP="002F0DAE">
      <w:pPr>
        <w:rPr>
          <w:rFonts w:cstheme="minorHAnsi"/>
        </w:rPr>
      </w:pPr>
    </w:p>
    <w:p w:rsidR="002F0DAE" w:rsidRPr="007C1339" w:rsidRDefault="002F0DAE" w:rsidP="002F0DAE">
      <w:pPr>
        <w:rPr>
          <w:rFonts w:cstheme="minorHAnsi"/>
        </w:rPr>
      </w:pPr>
      <w:r w:rsidRPr="007C1339">
        <w:rPr>
          <w:rFonts w:cstheme="minorHAnsi"/>
        </w:rPr>
        <w:t>Podpis Gościa: ……………………………………………………………..</w:t>
      </w:r>
    </w:p>
    <w:p w:rsidR="002F0DAE" w:rsidRPr="0091666A" w:rsidRDefault="002F0DAE" w:rsidP="002F0DAE">
      <w:pPr>
        <w:rPr>
          <w:rFonts w:cstheme="minorHAnsi"/>
          <w:sz w:val="16"/>
          <w:szCs w:val="16"/>
        </w:rPr>
      </w:pPr>
      <w:r w:rsidRPr="0091666A">
        <w:rPr>
          <w:rFonts w:cstheme="minorHAnsi"/>
          <w:sz w:val="16"/>
          <w:szCs w:val="16"/>
        </w:rPr>
        <w:t> </w:t>
      </w:r>
    </w:p>
    <w:p w:rsidR="002F0DAE" w:rsidRDefault="002F0DAE" w:rsidP="002F0DAE">
      <w:pPr>
        <w:jc w:val="both"/>
        <w:rPr>
          <w:rFonts w:cstheme="minorHAnsi"/>
        </w:rPr>
      </w:pPr>
      <w:r w:rsidRPr="007C1339">
        <w:rPr>
          <w:rFonts w:cstheme="minorHAnsi"/>
        </w:rPr>
        <w:t>Podanie danych jes</w:t>
      </w:r>
      <w:r>
        <w:rPr>
          <w:rFonts w:cstheme="minorHAnsi"/>
        </w:rPr>
        <w:t xml:space="preserve">t niezbędne w celu wykonania przez  Oddział Muzeum Krakowa:  Muzeum </w:t>
      </w:r>
      <w:r w:rsidR="00B07958">
        <w:rPr>
          <w:rFonts w:cstheme="minorHAnsi"/>
        </w:rPr>
        <w:br/>
      </w:r>
      <w:r>
        <w:rPr>
          <w:rFonts w:cstheme="minorHAnsi"/>
        </w:rPr>
        <w:t>Centrum Ruchu Harcerskiego wyżej opisanej weryfikacji</w:t>
      </w:r>
      <w:r w:rsidRPr="007C1339">
        <w:rPr>
          <w:rFonts w:cstheme="minorHAnsi"/>
        </w:rPr>
        <w:t>. Konsekwencją niepodania danych może być konieczność</w:t>
      </w:r>
      <w:r>
        <w:rPr>
          <w:rFonts w:cstheme="minorHAnsi"/>
        </w:rPr>
        <w:t xml:space="preserve"> dokonania przez Personel Muzeum</w:t>
      </w:r>
      <w:r w:rsidRPr="007C1339">
        <w:rPr>
          <w:rFonts w:cstheme="minorHAnsi"/>
        </w:rPr>
        <w:t xml:space="preserve"> identyfikacji </w:t>
      </w:r>
      <w:r w:rsidR="00FC1378">
        <w:rPr>
          <w:rFonts w:cstheme="minorHAnsi"/>
        </w:rPr>
        <w:t>Dziec</w:t>
      </w:r>
      <w:r w:rsidRPr="007C1339">
        <w:rPr>
          <w:rFonts w:cstheme="minorHAnsi"/>
        </w:rPr>
        <w:t>ka i jego/jej relacji z osobą do</w:t>
      </w:r>
      <w:r>
        <w:rPr>
          <w:rFonts w:cstheme="minorHAnsi"/>
        </w:rPr>
        <w:t>rosłą, z którą przebywa w Oddziale i/lub odmowa przyjęcia na pobyt do Oddziału.</w:t>
      </w:r>
      <w:r w:rsidRPr="007C1339">
        <w:rPr>
          <w:rFonts w:cstheme="minorHAnsi"/>
        </w:rPr>
        <w:t xml:space="preserve"> W przypadku uniemożliwienia identyfikacji powyższych dan</w:t>
      </w:r>
      <w:r>
        <w:rPr>
          <w:rFonts w:cstheme="minorHAnsi"/>
        </w:rPr>
        <w:t>ych, Personel Muzeum</w:t>
      </w:r>
      <w:r w:rsidRPr="007C1339">
        <w:rPr>
          <w:rFonts w:cstheme="minorHAnsi"/>
        </w:rPr>
        <w:t xml:space="preserve"> jest uprawniony </w:t>
      </w:r>
      <w:r w:rsidR="00B07958">
        <w:rPr>
          <w:rFonts w:cstheme="minorHAnsi"/>
        </w:rPr>
        <w:br/>
      </w:r>
      <w:r w:rsidRPr="007C1339">
        <w:rPr>
          <w:rFonts w:cstheme="minorHAnsi"/>
        </w:rPr>
        <w:t>do zawiadomienia Policji. Powyższe działania mają na celu oc</w:t>
      </w:r>
      <w:r>
        <w:rPr>
          <w:rFonts w:cstheme="minorHAnsi"/>
        </w:rPr>
        <w:t xml:space="preserve">hronę </w:t>
      </w:r>
      <w:r w:rsidR="00FC1378">
        <w:rPr>
          <w:rFonts w:cstheme="minorHAnsi"/>
        </w:rPr>
        <w:t>Dziec</w:t>
      </w:r>
      <w:r>
        <w:rPr>
          <w:rFonts w:cstheme="minorHAnsi"/>
        </w:rPr>
        <w:t>i przed krzywdzeniem oraz zrealizowanie obowiązku nałożonego na Muzeum. P</w:t>
      </w:r>
      <w:r w:rsidRPr="007C1339">
        <w:rPr>
          <w:rFonts w:cstheme="minorHAnsi"/>
        </w:rPr>
        <w:t>rosimy o uszanowanie obowiązujących zasad. </w:t>
      </w:r>
    </w:p>
    <w:p w:rsidR="002F0DAE" w:rsidRPr="0091666A" w:rsidRDefault="002F0DAE" w:rsidP="002F0DAE">
      <w:pPr>
        <w:rPr>
          <w:rFonts w:cstheme="minorHAnsi"/>
          <w:sz w:val="16"/>
          <w:szCs w:val="16"/>
        </w:rPr>
      </w:pPr>
    </w:p>
    <w:p w:rsidR="002F0DAE" w:rsidRDefault="0091666A" w:rsidP="002F0DAE">
      <w:pPr>
        <w:rPr>
          <w:rFonts w:cstheme="minorHAnsi"/>
        </w:rPr>
      </w:pPr>
      <w:r>
        <w:rPr>
          <w:rFonts w:cstheme="minorHAnsi"/>
        </w:rPr>
        <w:t>Adnotacje Personelu</w:t>
      </w:r>
      <w:r w:rsidR="002F0DAE">
        <w:rPr>
          <w:rFonts w:cstheme="minorHAnsi"/>
        </w:rPr>
        <w:t xml:space="preserve"> Muzeum:</w:t>
      </w:r>
    </w:p>
    <w:p w:rsidR="002F0DAE" w:rsidRDefault="002F0DAE" w:rsidP="002F0DAE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2F0DAE" w:rsidRDefault="002F0DAE" w:rsidP="002F0DAE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2F0DAE" w:rsidRDefault="002F0DAE" w:rsidP="002F0DAE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2F0DAE" w:rsidRPr="0091666A" w:rsidRDefault="0091666A" w:rsidP="0091666A">
      <w:pPr>
        <w:jc w:val="right"/>
        <w:rPr>
          <w:rFonts w:cstheme="minorHAnsi"/>
          <w:i/>
          <w:sz w:val="20"/>
          <w:szCs w:val="20"/>
        </w:rPr>
      </w:pPr>
      <w:r w:rsidRPr="0091666A">
        <w:rPr>
          <w:rFonts w:cstheme="minorHAnsi"/>
          <w:i/>
          <w:sz w:val="20"/>
          <w:szCs w:val="20"/>
        </w:rPr>
        <w:t>Verte!</w:t>
      </w:r>
      <w:r w:rsidR="00E34036">
        <w:rPr>
          <w:rFonts w:cstheme="minorHAnsi"/>
          <w:i/>
          <w:sz w:val="20"/>
          <w:szCs w:val="20"/>
        </w:rPr>
        <w:t xml:space="preserve"> (oświadczenie dwustronne – należy drukować obie strony z klauzulą RODO)</w:t>
      </w:r>
    </w:p>
    <w:p w:rsidR="002F0DAE" w:rsidRDefault="002F0DAE" w:rsidP="00FB6A3E">
      <w:pPr>
        <w:pStyle w:val="Bezodstpw"/>
        <w:jc w:val="center"/>
        <w:rPr>
          <w:b/>
          <w:sz w:val="20"/>
          <w:szCs w:val="20"/>
        </w:rPr>
      </w:pPr>
      <w:r w:rsidRPr="00FB6A3E">
        <w:rPr>
          <w:b/>
          <w:sz w:val="20"/>
          <w:szCs w:val="20"/>
        </w:rPr>
        <w:lastRenderedPageBreak/>
        <w:t>KLAUZULA INFORMACYJNA</w:t>
      </w:r>
      <w:r w:rsidR="00FB6A3E" w:rsidRPr="00FB6A3E">
        <w:rPr>
          <w:b/>
          <w:sz w:val="20"/>
          <w:szCs w:val="20"/>
        </w:rPr>
        <w:t xml:space="preserve"> RODO</w:t>
      </w:r>
    </w:p>
    <w:p w:rsidR="0091666A" w:rsidRPr="00FB6A3E" w:rsidRDefault="0091666A" w:rsidP="00FB6A3E">
      <w:pPr>
        <w:pStyle w:val="Bezodstpw"/>
        <w:jc w:val="center"/>
        <w:rPr>
          <w:b/>
          <w:sz w:val="20"/>
          <w:szCs w:val="20"/>
        </w:rPr>
      </w:pPr>
    </w:p>
    <w:p w:rsidR="002F0DAE" w:rsidRPr="00FB6A3E" w:rsidRDefault="002F0DAE" w:rsidP="00FB6A3E">
      <w:pPr>
        <w:pStyle w:val="Bezodstpw"/>
        <w:jc w:val="both"/>
        <w:rPr>
          <w:sz w:val="20"/>
          <w:szCs w:val="20"/>
        </w:rPr>
      </w:pPr>
      <w:r w:rsidRPr="00FB6A3E">
        <w:rPr>
          <w:sz w:val="20"/>
          <w:szCs w:val="20"/>
        </w:rPr>
        <w:t>I. Administrator danych osobowych</w:t>
      </w:r>
    </w:p>
    <w:p w:rsidR="002F0DAE" w:rsidRPr="00FB6A3E" w:rsidRDefault="002F0DAE" w:rsidP="00FB6A3E">
      <w:pPr>
        <w:pStyle w:val="Bezodstpw"/>
        <w:ind w:left="142"/>
        <w:jc w:val="both"/>
        <w:rPr>
          <w:sz w:val="20"/>
          <w:szCs w:val="20"/>
        </w:rPr>
      </w:pPr>
      <w:r w:rsidRPr="00FB6A3E">
        <w:rPr>
          <w:sz w:val="20"/>
          <w:szCs w:val="20"/>
        </w:rPr>
        <w:t xml:space="preserve">Administratorem Pani/Pana danych osobowych w postaci imienia, nazwiska, danych kontaktowych oraz imienia i nazwiska Pani/Pana </w:t>
      </w:r>
      <w:r w:rsidR="00FC1378">
        <w:rPr>
          <w:sz w:val="20"/>
          <w:szCs w:val="20"/>
        </w:rPr>
        <w:t>Dziec</w:t>
      </w:r>
      <w:r w:rsidRPr="00FB6A3E">
        <w:rPr>
          <w:sz w:val="20"/>
          <w:szCs w:val="20"/>
        </w:rPr>
        <w:t xml:space="preserve">ka/ osoby pozostającej pod opieką - jest Muzeum Historyczne Miasta Krakowa z siedzibą w Krakowie (31-011), Rynek Główny 35, reprezentowane przez Michała Niezabitowskiego – Dyrektora. Dane kontaktowe: nr </w:t>
      </w:r>
      <w:proofErr w:type="spellStart"/>
      <w:r w:rsidRPr="00FB6A3E">
        <w:rPr>
          <w:sz w:val="20"/>
          <w:szCs w:val="20"/>
        </w:rPr>
        <w:t>tel</w:t>
      </w:r>
      <w:proofErr w:type="spellEnd"/>
      <w:r w:rsidRPr="00FB6A3E">
        <w:rPr>
          <w:sz w:val="20"/>
          <w:szCs w:val="20"/>
        </w:rPr>
        <w:t xml:space="preserve">:. 12 619-23-02, e-mail: dyrekcja@muzeumkrakowa.pl. </w:t>
      </w:r>
    </w:p>
    <w:p w:rsidR="002F0DAE" w:rsidRPr="00FB6A3E" w:rsidRDefault="002F0DAE" w:rsidP="00FB6A3E">
      <w:pPr>
        <w:pStyle w:val="Bezodstpw"/>
        <w:jc w:val="both"/>
        <w:rPr>
          <w:sz w:val="20"/>
          <w:szCs w:val="20"/>
        </w:rPr>
      </w:pPr>
      <w:r w:rsidRPr="00FB6A3E">
        <w:rPr>
          <w:sz w:val="20"/>
          <w:szCs w:val="20"/>
        </w:rPr>
        <w:t>II. Kontakt w sprawie Ochrony Danych</w:t>
      </w:r>
    </w:p>
    <w:p w:rsidR="002F0DAE" w:rsidRPr="00FB6A3E" w:rsidRDefault="002F0DAE" w:rsidP="00FB6A3E">
      <w:pPr>
        <w:pStyle w:val="Bezodstpw"/>
        <w:ind w:left="142"/>
        <w:jc w:val="both"/>
        <w:rPr>
          <w:sz w:val="20"/>
          <w:szCs w:val="20"/>
        </w:rPr>
      </w:pPr>
      <w:r w:rsidRPr="00FB6A3E">
        <w:rPr>
          <w:sz w:val="20"/>
          <w:szCs w:val="20"/>
        </w:rPr>
        <w:t xml:space="preserve">Administrator wyznaczył Inspektora Ochrony Danych, z którym może się Pan/Pani skontaktować w sprawach ochrony danych osobowych i realizacji swoich praw pod adresem e-mail: </w:t>
      </w:r>
      <w:hyperlink r:id="rId8" w:history="1">
        <w:r w:rsidRPr="00FB6A3E">
          <w:rPr>
            <w:rStyle w:val="Hipercze"/>
            <w:sz w:val="20"/>
            <w:szCs w:val="20"/>
          </w:rPr>
          <w:t>iod@muzeumkrakowa.pl</w:t>
        </w:r>
      </w:hyperlink>
      <w:r w:rsidRPr="00FB6A3E">
        <w:rPr>
          <w:sz w:val="20"/>
          <w:szCs w:val="20"/>
        </w:rPr>
        <w:t xml:space="preserve">  lub tel. 885288000, lub pisemnie na adres: 31-011 Kraków, Rynek Główny 35.</w:t>
      </w:r>
    </w:p>
    <w:p w:rsidR="002F0DAE" w:rsidRPr="00FB6A3E" w:rsidRDefault="002F0DAE" w:rsidP="00FB6A3E">
      <w:pPr>
        <w:pStyle w:val="Bezodstpw"/>
        <w:jc w:val="both"/>
        <w:rPr>
          <w:sz w:val="20"/>
          <w:szCs w:val="20"/>
        </w:rPr>
      </w:pPr>
      <w:r w:rsidRPr="00FB6A3E">
        <w:rPr>
          <w:sz w:val="20"/>
          <w:szCs w:val="20"/>
        </w:rPr>
        <w:t>III. Cel oraz podstawa prawna przetwarzana</w:t>
      </w:r>
    </w:p>
    <w:p w:rsidR="002F0DAE" w:rsidRPr="00FB6A3E" w:rsidRDefault="002F0DAE" w:rsidP="00FB6A3E">
      <w:pPr>
        <w:pStyle w:val="Bezodstpw"/>
        <w:ind w:left="142"/>
        <w:jc w:val="both"/>
        <w:rPr>
          <w:sz w:val="20"/>
          <w:szCs w:val="20"/>
        </w:rPr>
      </w:pPr>
      <w:r w:rsidRPr="00FB6A3E">
        <w:rPr>
          <w:sz w:val="20"/>
          <w:szCs w:val="20"/>
        </w:rPr>
        <w:t>Pana/Pani dane osobowe Dane będą przetwarzane w celu:</w:t>
      </w:r>
    </w:p>
    <w:p w:rsidR="002F0DAE" w:rsidRPr="00FB6A3E" w:rsidRDefault="002F0DAE" w:rsidP="00FB6A3E">
      <w:pPr>
        <w:pStyle w:val="Bezodstpw"/>
        <w:ind w:left="142"/>
        <w:jc w:val="both"/>
        <w:rPr>
          <w:sz w:val="20"/>
          <w:szCs w:val="20"/>
        </w:rPr>
      </w:pPr>
      <w:r w:rsidRPr="00FB6A3E">
        <w:rPr>
          <w:sz w:val="20"/>
          <w:szCs w:val="20"/>
        </w:rPr>
        <w:t xml:space="preserve">realizacji </w:t>
      </w:r>
      <w:r w:rsidRPr="00FB6A3E">
        <w:rPr>
          <w:bCs/>
          <w:sz w:val="20"/>
          <w:szCs w:val="20"/>
        </w:rPr>
        <w:t xml:space="preserve">Standardów Ochrony Małoletnich korzystających z miejsc zakwaterowania zbiorowego w Muzeum </w:t>
      </w:r>
      <w:r w:rsidR="00E34036">
        <w:rPr>
          <w:bCs/>
          <w:sz w:val="20"/>
          <w:szCs w:val="20"/>
        </w:rPr>
        <w:br/>
      </w:r>
      <w:r w:rsidRPr="00FB6A3E">
        <w:rPr>
          <w:bCs/>
          <w:sz w:val="20"/>
          <w:szCs w:val="20"/>
        </w:rPr>
        <w:t>i Centrum Ruchu Harcerskiego</w:t>
      </w:r>
      <w:r w:rsidRPr="00FB6A3E">
        <w:rPr>
          <w:sz w:val="20"/>
          <w:szCs w:val="20"/>
        </w:rPr>
        <w:t xml:space="preserve"> wprowadzonych na podstawie art. 22c ust. 3  Ustawy z dnia 13 maja 2016 r. </w:t>
      </w:r>
      <w:r w:rsidR="00E34036">
        <w:rPr>
          <w:sz w:val="20"/>
          <w:szCs w:val="20"/>
        </w:rPr>
        <w:br/>
      </w:r>
      <w:r w:rsidRPr="00FB6A3E">
        <w:rPr>
          <w:sz w:val="20"/>
          <w:szCs w:val="20"/>
        </w:rPr>
        <w:t>o przeciwdziałaniu zagrożeniom przestępczością na tle seksualnym i ochronie małoletnich (art. 6 ust. 1. lit c RODO)</w:t>
      </w:r>
      <w:r w:rsidR="0091666A">
        <w:rPr>
          <w:sz w:val="20"/>
          <w:szCs w:val="20"/>
        </w:rPr>
        <w:t xml:space="preserve"> </w:t>
      </w:r>
      <w:r w:rsidRPr="00FB6A3E">
        <w:rPr>
          <w:sz w:val="20"/>
          <w:szCs w:val="20"/>
        </w:rPr>
        <w:t>realizacji uzasadnionego interesu Administratora, polegającego na wykazaniu spełniania zasad ochrony małoletnich, o których mowa powyżej (art. 6 ust. 1. lit f RODO). </w:t>
      </w:r>
    </w:p>
    <w:p w:rsidR="002F0DAE" w:rsidRPr="00FB6A3E" w:rsidRDefault="002F0DAE" w:rsidP="00FB6A3E">
      <w:pPr>
        <w:pStyle w:val="Bezodstpw"/>
        <w:jc w:val="both"/>
        <w:rPr>
          <w:sz w:val="20"/>
          <w:szCs w:val="20"/>
        </w:rPr>
      </w:pPr>
      <w:r w:rsidRPr="00FB6A3E">
        <w:rPr>
          <w:sz w:val="20"/>
          <w:szCs w:val="20"/>
        </w:rPr>
        <w:t>IV. Kategorie danych, które przetwarzamy</w:t>
      </w:r>
    </w:p>
    <w:p w:rsidR="002F0DAE" w:rsidRPr="00FB6A3E" w:rsidRDefault="002F0DAE" w:rsidP="0091666A">
      <w:pPr>
        <w:pStyle w:val="Bezodstpw"/>
        <w:ind w:left="142"/>
        <w:jc w:val="both"/>
        <w:rPr>
          <w:sz w:val="20"/>
          <w:szCs w:val="20"/>
        </w:rPr>
      </w:pPr>
      <w:r w:rsidRPr="00FB6A3E">
        <w:rPr>
          <w:sz w:val="20"/>
          <w:szCs w:val="20"/>
        </w:rPr>
        <w:t xml:space="preserve">Przetwarzamy następujące dane osobowe: Pana/Pani imię i nazwisko, imiona i nazwiska </w:t>
      </w:r>
      <w:r w:rsidR="00FC1378">
        <w:rPr>
          <w:sz w:val="20"/>
          <w:szCs w:val="20"/>
        </w:rPr>
        <w:t>Dziec</w:t>
      </w:r>
      <w:r w:rsidRPr="00FB6A3E">
        <w:rPr>
          <w:sz w:val="20"/>
          <w:szCs w:val="20"/>
        </w:rPr>
        <w:t xml:space="preserve">i, charakter relacji łączącej Pana/Panią z towarzyszącymi </w:t>
      </w:r>
      <w:r w:rsidR="00FC1378">
        <w:rPr>
          <w:sz w:val="20"/>
          <w:szCs w:val="20"/>
        </w:rPr>
        <w:t>Dzieć</w:t>
      </w:r>
      <w:r w:rsidRPr="00FB6A3E">
        <w:rPr>
          <w:sz w:val="20"/>
          <w:szCs w:val="20"/>
        </w:rPr>
        <w:t>mi.</w:t>
      </w:r>
    </w:p>
    <w:p w:rsidR="002F0DAE" w:rsidRPr="00FB6A3E" w:rsidRDefault="002F0DAE" w:rsidP="00FB6A3E">
      <w:pPr>
        <w:pStyle w:val="Bezodstpw"/>
        <w:jc w:val="both"/>
        <w:rPr>
          <w:sz w:val="20"/>
          <w:szCs w:val="20"/>
        </w:rPr>
      </w:pPr>
      <w:r w:rsidRPr="00FB6A3E">
        <w:rPr>
          <w:sz w:val="20"/>
          <w:szCs w:val="20"/>
        </w:rPr>
        <w:t>V. Informacja o wymogu/dobrowolności podania danych</w:t>
      </w:r>
    </w:p>
    <w:p w:rsidR="002F0DAE" w:rsidRPr="00FB6A3E" w:rsidRDefault="002F0DAE" w:rsidP="0091666A">
      <w:pPr>
        <w:pStyle w:val="Bezodstpw"/>
        <w:ind w:left="142"/>
        <w:jc w:val="both"/>
        <w:rPr>
          <w:sz w:val="20"/>
          <w:szCs w:val="20"/>
        </w:rPr>
      </w:pPr>
      <w:r w:rsidRPr="00FB6A3E">
        <w:rPr>
          <w:sz w:val="20"/>
          <w:szCs w:val="20"/>
        </w:rPr>
        <w:t>Podanie danych osobowych jest niezbędne do skorzysta</w:t>
      </w:r>
      <w:r w:rsidR="00FB6A3E" w:rsidRPr="00FB6A3E">
        <w:rPr>
          <w:sz w:val="20"/>
          <w:szCs w:val="20"/>
        </w:rPr>
        <w:t>nia z zakwaterowania na terenie Oddziału. Konsek</w:t>
      </w:r>
      <w:r w:rsidRPr="00FB6A3E">
        <w:rPr>
          <w:sz w:val="20"/>
          <w:szCs w:val="20"/>
        </w:rPr>
        <w:t>wencje niepodania danych wskazano powyżej. </w:t>
      </w:r>
    </w:p>
    <w:p w:rsidR="002F0DAE" w:rsidRPr="00FB6A3E" w:rsidRDefault="002F0DAE" w:rsidP="00FB6A3E">
      <w:pPr>
        <w:pStyle w:val="Bezodstpw"/>
        <w:jc w:val="both"/>
        <w:rPr>
          <w:sz w:val="20"/>
          <w:szCs w:val="20"/>
        </w:rPr>
      </w:pPr>
      <w:r w:rsidRPr="00FB6A3E">
        <w:rPr>
          <w:sz w:val="20"/>
          <w:szCs w:val="20"/>
        </w:rPr>
        <w:t>VI. Okres przetwarzania danych</w:t>
      </w:r>
    </w:p>
    <w:p w:rsidR="002F0DAE" w:rsidRPr="00FB6A3E" w:rsidRDefault="00FB6A3E" w:rsidP="00FB6A3E">
      <w:pPr>
        <w:pStyle w:val="Bezodstpw"/>
        <w:ind w:left="142"/>
        <w:jc w:val="both"/>
        <w:rPr>
          <w:sz w:val="20"/>
          <w:szCs w:val="20"/>
        </w:rPr>
      </w:pPr>
      <w:r w:rsidRPr="00FB6A3E">
        <w:rPr>
          <w:sz w:val="20"/>
          <w:szCs w:val="20"/>
        </w:rPr>
        <w:t xml:space="preserve">Dane osobowe przechowywane będą do końca okresu przedawnienia potencjalnych roszczeń wynikających </w:t>
      </w:r>
      <w:r w:rsidR="00E34036">
        <w:rPr>
          <w:sz w:val="20"/>
          <w:szCs w:val="20"/>
        </w:rPr>
        <w:br/>
      </w:r>
      <w:r w:rsidRPr="00FB6A3E">
        <w:rPr>
          <w:sz w:val="20"/>
          <w:szCs w:val="20"/>
        </w:rPr>
        <w:t xml:space="preserve">z zakwaterowania, jednak nie krócej niż przez okres archiwizowania dokumentacji weryfikacyjnej, wynikający </w:t>
      </w:r>
      <w:r w:rsidR="00E34036">
        <w:rPr>
          <w:sz w:val="20"/>
          <w:szCs w:val="20"/>
        </w:rPr>
        <w:br/>
      </w:r>
      <w:r w:rsidRPr="00FB6A3E">
        <w:rPr>
          <w:sz w:val="20"/>
          <w:szCs w:val="20"/>
        </w:rPr>
        <w:t xml:space="preserve">z ustawy o narodowym zasobie archiwalnym i archiwach z dnia 14 lipca 1983 r. oraz rozporządzenia Ministra Kultury i Dziedzictwa Narodowego w sprawie klasyfikowania i kwalifikowania dokumentacji, przekazywania materiałów archiwalnych do archiwów państwowych i brakowania dokumentacji niearchiwalnej z dnia 20 października 2015 r. </w:t>
      </w:r>
      <w:r w:rsidR="002F0DAE" w:rsidRPr="00FB6A3E">
        <w:rPr>
          <w:sz w:val="20"/>
          <w:szCs w:val="20"/>
        </w:rPr>
        <w:t>VIII. Odbiorcy danych</w:t>
      </w:r>
    </w:p>
    <w:p w:rsidR="002F0DAE" w:rsidRPr="00FB6A3E" w:rsidRDefault="002F0DAE" w:rsidP="00FB6A3E">
      <w:pPr>
        <w:pStyle w:val="Bezodstpw"/>
        <w:ind w:left="142"/>
        <w:jc w:val="both"/>
        <w:rPr>
          <w:sz w:val="20"/>
          <w:szCs w:val="20"/>
        </w:rPr>
      </w:pPr>
      <w:r w:rsidRPr="00FB6A3E">
        <w:rPr>
          <w:sz w:val="20"/>
          <w:szCs w:val="20"/>
        </w:rPr>
        <w:t>Dane nie będą przekazywane podmiotom trzecim, z wyjątkiem organów uprawnionych do podejmowania interwencji związanych z ochroną małoletnich.</w:t>
      </w:r>
    </w:p>
    <w:p w:rsidR="002F0DAE" w:rsidRPr="00FB6A3E" w:rsidRDefault="002F0DAE" w:rsidP="00FB6A3E">
      <w:pPr>
        <w:pStyle w:val="Bezodstpw"/>
        <w:jc w:val="both"/>
        <w:rPr>
          <w:sz w:val="20"/>
          <w:szCs w:val="20"/>
        </w:rPr>
      </w:pPr>
      <w:r w:rsidRPr="00FB6A3E">
        <w:rPr>
          <w:sz w:val="20"/>
          <w:szCs w:val="20"/>
        </w:rPr>
        <w:t>IX. Prawa osób, których dane dotyczą</w:t>
      </w:r>
    </w:p>
    <w:p w:rsidR="002F0DAE" w:rsidRPr="00FB6A3E" w:rsidRDefault="002F0DAE" w:rsidP="00FB6A3E">
      <w:pPr>
        <w:pStyle w:val="Bezodstpw"/>
        <w:jc w:val="both"/>
        <w:rPr>
          <w:sz w:val="20"/>
          <w:szCs w:val="20"/>
        </w:rPr>
      </w:pPr>
      <w:r w:rsidRPr="00FB6A3E">
        <w:rPr>
          <w:sz w:val="20"/>
          <w:szCs w:val="20"/>
        </w:rPr>
        <w:t>W związku z przetwarzaniem Pani/Pana danych osobowych, przysługują Pani/Panu następujące prawa:</w:t>
      </w:r>
    </w:p>
    <w:p w:rsidR="002F0DAE" w:rsidRPr="00FB6A3E" w:rsidRDefault="002F0DAE" w:rsidP="0091666A">
      <w:pPr>
        <w:pStyle w:val="Bezodstpw"/>
        <w:numPr>
          <w:ilvl w:val="0"/>
          <w:numId w:val="12"/>
        </w:numPr>
        <w:jc w:val="both"/>
        <w:rPr>
          <w:sz w:val="20"/>
          <w:szCs w:val="20"/>
        </w:rPr>
      </w:pPr>
      <w:r w:rsidRPr="00FB6A3E">
        <w:rPr>
          <w:sz w:val="20"/>
          <w:szCs w:val="20"/>
        </w:rPr>
        <w:t>prawo dostępu do swoich danych oraz otrzymania ich kopii (art. 15 RODO),</w:t>
      </w:r>
    </w:p>
    <w:p w:rsidR="002F0DAE" w:rsidRPr="00FB6A3E" w:rsidRDefault="002F0DAE" w:rsidP="0091666A">
      <w:pPr>
        <w:pStyle w:val="Bezodstpw"/>
        <w:numPr>
          <w:ilvl w:val="0"/>
          <w:numId w:val="12"/>
        </w:numPr>
        <w:jc w:val="both"/>
        <w:rPr>
          <w:sz w:val="20"/>
          <w:szCs w:val="20"/>
        </w:rPr>
      </w:pPr>
      <w:r w:rsidRPr="00FB6A3E">
        <w:rPr>
          <w:sz w:val="20"/>
          <w:szCs w:val="20"/>
        </w:rPr>
        <w:t>prawo do sprostowania (poprawiania) swoich danych (art. 16 RODO),</w:t>
      </w:r>
    </w:p>
    <w:p w:rsidR="002F0DAE" w:rsidRPr="00FB6A3E" w:rsidRDefault="002F0DAE" w:rsidP="0091666A">
      <w:pPr>
        <w:pStyle w:val="Bezodstpw"/>
        <w:numPr>
          <w:ilvl w:val="0"/>
          <w:numId w:val="12"/>
        </w:numPr>
        <w:jc w:val="both"/>
        <w:rPr>
          <w:sz w:val="20"/>
          <w:szCs w:val="20"/>
        </w:rPr>
      </w:pPr>
      <w:r w:rsidRPr="00FB6A3E">
        <w:rPr>
          <w:sz w:val="20"/>
          <w:szCs w:val="20"/>
        </w:rPr>
        <w:t>prawo do usunięcia danych osobowych (art. 17 RODO),</w:t>
      </w:r>
    </w:p>
    <w:p w:rsidR="002F0DAE" w:rsidRPr="00FB6A3E" w:rsidRDefault="002F0DAE" w:rsidP="0091666A">
      <w:pPr>
        <w:pStyle w:val="Bezodstpw"/>
        <w:numPr>
          <w:ilvl w:val="0"/>
          <w:numId w:val="12"/>
        </w:numPr>
        <w:jc w:val="both"/>
        <w:rPr>
          <w:sz w:val="20"/>
          <w:szCs w:val="20"/>
        </w:rPr>
      </w:pPr>
      <w:r w:rsidRPr="00FB6A3E">
        <w:rPr>
          <w:sz w:val="20"/>
          <w:szCs w:val="20"/>
        </w:rPr>
        <w:t>prawo do ograniczenia przetwarzania danych (art. 18 RODO)</w:t>
      </w:r>
    </w:p>
    <w:p w:rsidR="002F0DAE" w:rsidRPr="00FB6A3E" w:rsidRDefault="002F0DAE" w:rsidP="0091666A">
      <w:pPr>
        <w:pStyle w:val="Bezodstpw"/>
        <w:numPr>
          <w:ilvl w:val="0"/>
          <w:numId w:val="12"/>
        </w:numPr>
        <w:jc w:val="both"/>
        <w:rPr>
          <w:sz w:val="20"/>
          <w:szCs w:val="20"/>
        </w:rPr>
      </w:pPr>
      <w:r w:rsidRPr="00FB6A3E">
        <w:rPr>
          <w:sz w:val="20"/>
          <w:szCs w:val="20"/>
        </w:rPr>
        <w:t>prawo do przenoszenia danych ( art. 20 RODO) – jeśli podstawą prawną ich przetwarzania jest zgoda (art. 6 ust. 1 lit. a lub art. 9 ust. 2 lit. a RODO) lub umowa (art. 6 ust. 1 lit. b RODO),</w:t>
      </w:r>
    </w:p>
    <w:p w:rsidR="002F0DAE" w:rsidRPr="00FB6A3E" w:rsidRDefault="002F0DAE" w:rsidP="0091666A">
      <w:pPr>
        <w:pStyle w:val="Bezodstpw"/>
        <w:numPr>
          <w:ilvl w:val="0"/>
          <w:numId w:val="12"/>
        </w:numPr>
        <w:jc w:val="both"/>
        <w:rPr>
          <w:sz w:val="20"/>
          <w:szCs w:val="20"/>
        </w:rPr>
      </w:pPr>
      <w:r w:rsidRPr="00FB6A3E">
        <w:rPr>
          <w:sz w:val="20"/>
          <w:szCs w:val="20"/>
        </w:rPr>
        <w:t>prawo do cofnięcia zgody na przetwarzanie danych, gdy stanowi ona podstawę przetwarzania danych (art. 6 ust. 1 lit. a RODO), przy czym nie ma to wpływu na przetwarzanie przed terminem cofnięcia,</w:t>
      </w:r>
    </w:p>
    <w:p w:rsidR="002F0DAE" w:rsidRPr="00FB6A3E" w:rsidRDefault="002F0DAE" w:rsidP="0091666A">
      <w:pPr>
        <w:pStyle w:val="Bezodstpw"/>
        <w:numPr>
          <w:ilvl w:val="0"/>
          <w:numId w:val="12"/>
        </w:numPr>
        <w:jc w:val="both"/>
        <w:rPr>
          <w:sz w:val="20"/>
          <w:szCs w:val="20"/>
        </w:rPr>
      </w:pPr>
      <w:r w:rsidRPr="00FB6A3E">
        <w:rPr>
          <w:sz w:val="20"/>
          <w:szCs w:val="20"/>
        </w:rPr>
        <w:t>prawo wniesienia sprzeciwu wobec przetwarzania Pana/Pani danych osobowych (art. 21 RODO) – jeśli podstawą prawną ich przetwarzania jest prawnie uzasadniony interes (art. 6 ust. 1 lit. f RODO).</w:t>
      </w:r>
    </w:p>
    <w:p w:rsidR="002F0DAE" w:rsidRPr="00FB6A3E" w:rsidRDefault="002F0DAE" w:rsidP="00FB6A3E">
      <w:pPr>
        <w:pStyle w:val="Bezodstpw"/>
        <w:jc w:val="both"/>
        <w:rPr>
          <w:sz w:val="20"/>
          <w:szCs w:val="20"/>
        </w:rPr>
      </w:pPr>
      <w:r w:rsidRPr="00FB6A3E">
        <w:rPr>
          <w:sz w:val="20"/>
          <w:szCs w:val="20"/>
        </w:rPr>
        <w:t>X. Prawo wniesienia skargi do organu nadzorczego</w:t>
      </w:r>
    </w:p>
    <w:p w:rsidR="002F0DAE" w:rsidRPr="00FB6A3E" w:rsidRDefault="002F0DAE" w:rsidP="0091666A">
      <w:pPr>
        <w:pStyle w:val="Bezodstpw"/>
        <w:ind w:left="142"/>
        <w:jc w:val="both"/>
        <w:rPr>
          <w:sz w:val="20"/>
          <w:szCs w:val="20"/>
        </w:rPr>
      </w:pPr>
      <w:r w:rsidRPr="00FB6A3E">
        <w:rPr>
          <w:sz w:val="20"/>
          <w:szCs w:val="20"/>
        </w:rPr>
        <w:t xml:space="preserve">Przysługuje Pani/Panu również prawo wniesienia skargi do organu nadzorczego, którym jest Prezes Urzędu Ochrony danych Osobowych (00-193 Warszawa, ul. Stawki 2, e-mail: </w:t>
      </w:r>
      <w:hyperlink r:id="rId9" w:history="1">
        <w:r w:rsidRPr="00FB6A3E">
          <w:rPr>
            <w:rStyle w:val="Hipercze"/>
            <w:rFonts w:cstheme="minorHAnsi"/>
            <w:sz w:val="20"/>
            <w:szCs w:val="20"/>
          </w:rPr>
          <w:t>kancelaria@uodo.gov.pl</w:t>
        </w:r>
      </w:hyperlink>
      <w:r w:rsidRPr="00FB6A3E">
        <w:rPr>
          <w:sz w:val="20"/>
          <w:szCs w:val="20"/>
        </w:rPr>
        <w:t>)</w:t>
      </w:r>
    </w:p>
    <w:p w:rsidR="002F0DAE" w:rsidRPr="00FB6A3E" w:rsidRDefault="002F0DAE" w:rsidP="00FB6A3E">
      <w:pPr>
        <w:pStyle w:val="Bezodstpw"/>
        <w:jc w:val="both"/>
        <w:rPr>
          <w:sz w:val="20"/>
          <w:szCs w:val="20"/>
        </w:rPr>
      </w:pPr>
      <w:r w:rsidRPr="00FB6A3E">
        <w:rPr>
          <w:sz w:val="20"/>
          <w:szCs w:val="20"/>
        </w:rPr>
        <w:t>XI. Zautomatyzowane podejmowanie decyzji</w:t>
      </w:r>
    </w:p>
    <w:p w:rsidR="002F0DAE" w:rsidRPr="00FB6A3E" w:rsidRDefault="002F0DAE" w:rsidP="0091666A">
      <w:pPr>
        <w:pStyle w:val="Bezodstpw"/>
        <w:ind w:left="142"/>
        <w:jc w:val="both"/>
        <w:rPr>
          <w:sz w:val="20"/>
          <w:szCs w:val="20"/>
        </w:rPr>
      </w:pPr>
      <w:r w:rsidRPr="00FB6A3E">
        <w:rPr>
          <w:sz w:val="20"/>
          <w:szCs w:val="20"/>
        </w:rPr>
        <w:t>Podane przez Państwa dane nie będą wykorzystywane w procesach zautomatyzowanego podejmowania decyzji (w tym profilowania).</w:t>
      </w:r>
    </w:p>
    <w:p w:rsidR="002F0DAE" w:rsidRPr="00FB6A3E" w:rsidRDefault="002F0DAE" w:rsidP="00FB6A3E">
      <w:pPr>
        <w:pStyle w:val="Bezodstpw"/>
        <w:jc w:val="both"/>
        <w:rPr>
          <w:sz w:val="20"/>
          <w:szCs w:val="20"/>
        </w:rPr>
      </w:pPr>
      <w:r w:rsidRPr="00FB6A3E">
        <w:rPr>
          <w:sz w:val="20"/>
          <w:szCs w:val="20"/>
        </w:rPr>
        <w:t>XII. Przekazywanie danych do państw trzecich lub organizacji międzynarodowych</w:t>
      </w:r>
    </w:p>
    <w:p w:rsidR="002F0DAE" w:rsidRPr="00FB6A3E" w:rsidRDefault="002F0DAE" w:rsidP="0091666A">
      <w:pPr>
        <w:pStyle w:val="Bezodstpw"/>
        <w:ind w:left="142"/>
        <w:jc w:val="both"/>
        <w:rPr>
          <w:sz w:val="20"/>
          <w:szCs w:val="20"/>
        </w:rPr>
      </w:pPr>
      <w:r w:rsidRPr="00FB6A3E">
        <w:rPr>
          <w:sz w:val="20"/>
          <w:szCs w:val="20"/>
        </w:rPr>
        <w:t>Dane nie będą przekazywane poza EOG.</w:t>
      </w:r>
    </w:p>
    <w:p w:rsidR="002F0DAE" w:rsidRPr="00FB6A3E" w:rsidRDefault="002F0DAE" w:rsidP="00FB6A3E">
      <w:pPr>
        <w:pStyle w:val="Bezodstpw"/>
      </w:pPr>
    </w:p>
    <w:p w:rsidR="002F0DAE" w:rsidRPr="00FB6A3E" w:rsidRDefault="002F0DAE" w:rsidP="00FB6A3E">
      <w:pPr>
        <w:pStyle w:val="Bezodstpw"/>
      </w:pPr>
    </w:p>
    <w:p w:rsidR="002F0DAE" w:rsidRPr="007C1339" w:rsidRDefault="002F0DAE" w:rsidP="003A7C62">
      <w:pPr>
        <w:rPr>
          <w:rFonts w:cstheme="minorHAnsi"/>
        </w:rPr>
      </w:pPr>
    </w:p>
    <w:p w:rsidR="002F0DAE" w:rsidRPr="00E34036" w:rsidRDefault="002F0DAE" w:rsidP="002F0DAE">
      <w:pPr>
        <w:pStyle w:val="Bezodstpw"/>
        <w:jc w:val="right"/>
        <w:rPr>
          <w:u w:val="single"/>
        </w:rPr>
      </w:pPr>
      <w:r w:rsidRPr="00E34036">
        <w:rPr>
          <w:u w:val="single"/>
        </w:rPr>
        <w:lastRenderedPageBreak/>
        <w:t xml:space="preserve">Załącznik nr 2 do </w:t>
      </w:r>
      <w:r w:rsidRPr="00E34036">
        <w:rPr>
          <w:bCs/>
          <w:u w:val="single"/>
        </w:rPr>
        <w:t>Standardów Ochrony Małoletnich korzystających z miejsc zakwaterowania zbiorowego w Muzeum i Centrum Ruchu Harcerskiego</w:t>
      </w:r>
    </w:p>
    <w:p w:rsidR="002F0DAE" w:rsidRDefault="002F0DAE" w:rsidP="002F0DAE">
      <w:pPr>
        <w:rPr>
          <w:rFonts w:cstheme="minorHAnsi"/>
          <w:b/>
          <w:bCs/>
        </w:rPr>
      </w:pPr>
    </w:p>
    <w:p w:rsidR="002F0DAE" w:rsidRDefault="002F0DAE" w:rsidP="0091666A">
      <w:pPr>
        <w:spacing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</w:t>
      </w:r>
      <w:r w:rsidRPr="007C1339">
        <w:rPr>
          <w:rFonts w:cstheme="minorHAnsi"/>
          <w:b/>
          <w:bCs/>
        </w:rPr>
        <w:t xml:space="preserve">rzykładowy </w:t>
      </w:r>
      <w:r>
        <w:rPr>
          <w:rFonts w:cstheme="minorHAnsi"/>
          <w:b/>
          <w:bCs/>
        </w:rPr>
        <w:t xml:space="preserve">schemat rozmowy z dorosłym i z </w:t>
      </w:r>
      <w:r w:rsidR="00FC1378">
        <w:rPr>
          <w:rFonts w:cstheme="minorHAnsi"/>
          <w:b/>
          <w:bCs/>
        </w:rPr>
        <w:t>Dziec</w:t>
      </w:r>
      <w:r w:rsidRPr="007C1339">
        <w:rPr>
          <w:rFonts w:cstheme="minorHAnsi"/>
          <w:b/>
          <w:bCs/>
        </w:rPr>
        <w:t>kiem podczas szczegółowej identyfikacji</w:t>
      </w:r>
    </w:p>
    <w:p w:rsidR="0091666A" w:rsidRPr="007C1339" w:rsidRDefault="0091666A" w:rsidP="00FC1378">
      <w:pPr>
        <w:spacing w:line="240" w:lineRule="auto"/>
        <w:jc w:val="both"/>
        <w:rPr>
          <w:rFonts w:cstheme="minorHAnsi"/>
        </w:rPr>
      </w:pPr>
    </w:p>
    <w:p w:rsidR="002F0DAE" w:rsidRPr="007C1339" w:rsidRDefault="002F0DAE" w:rsidP="00FC1378">
      <w:pPr>
        <w:spacing w:line="240" w:lineRule="auto"/>
        <w:jc w:val="both"/>
        <w:rPr>
          <w:rFonts w:cstheme="minorHAnsi"/>
        </w:rPr>
      </w:pPr>
      <w:r w:rsidRPr="007C1339">
        <w:rPr>
          <w:rFonts w:cstheme="minorHAnsi"/>
        </w:rPr>
        <w:t>Podczas rozmowy z osobą dorosłą należy zachować spokój, być uprzejmymi cierpliwym. </w:t>
      </w:r>
    </w:p>
    <w:p w:rsidR="002F0DAE" w:rsidRPr="007C1339" w:rsidRDefault="002F0DAE" w:rsidP="00FC1378">
      <w:pPr>
        <w:spacing w:line="240" w:lineRule="auto"/>
        <w:jc w:val="both"/>
        <w:rPr>
          <w:rFonts w:cstheme="minorHAnsi"/>
        </w:rPr>
      </w:pPr>
      <w:r w:rsidRPr="007C1339">
        <w:rPr>
          <w:rFonts w:cstheme="minorHAnsi"/>
        </w:rPr>
        <w:t>Na początku rozmowy warto poinfor</w:t>
      </w:r>
      <w:r>
        <w:rPr>
          <w:rFonts w:cstheme="minorHAnsi"/>
        </w:rPr>
        <w:t>mować osobę dorosłą, że w Oddziale obowiązują Standardy Ochrony Małoletnich, które przewidują określone procedury sprawdzania  i w związku z tym P</w:t>
      </w:r>
      <w:r w:rsidRPr="007C1339">
        <w:rPr>
          <w:rFonts w:cstheme="minorHAnsi"/>
        </w:rPr>
        <w:t>racownik może zadać dodatkowe pyt</w:t>
      </w:r>
      <w:r>
        <w:rPr>
          <w:rFonts w:cstheme="minorHAnsi"/>
        </w:rPr>
        <w:t xml:space="preserve">ania w celu weryfikacji danych </w:t>
      </w:r>
      <w:r w:rsidR="00FC1378">
        <w:rPr>
          <w:rFonts w:cstheme="minorHAnsi"/>
        </w:rPr>
        <w:t>Dziec</w:t>
      </w:r>
      <w:r w:rsidRPr="007C1339">
        <w:rPr>
          <w:rFonts w:cstheme="minorHAnsi"/>
        </w:rPr>
        <w:t>ka lub</w:t>
      </w:r>
      <w:r w:rsidR="00A578B8">
        <w:rPr>
          <w:rFonts w:cstheme="minorHAnsi"/>
        </w:rPr>
        <w:t xml:space="preserve"> relacji łączącej go z dorosłym, </w:t>
      </w:r>
      <w:r w:rsidR="00E34036">
        <w:rPr>
          <w:rFonts w:cstheme="minorHAnsi"/>
        </w:rPr>
        <w:br/>
      </w:r>
      <w:r w:rsidR="00A578B8">
        <w:rPr>
          <w:rFonts w:cstheme="minorHAnsi"/>
        </w:rPr>
        <w:t>a dorosły winien wypełnić oświadczenie o swojej relacji z Dzieckiem.</w:t>
      </w:r>
      <w:r w:rsidRPr="007C1339">
        <w:rPr>
          <w:rFonts w:cstheme="minorHAnsi"/>
        </w:rPr>
        <w:t>  </w:t>
      </w:r>
    </w:p>
    <w:p w:rsidR="002F0DAE" w:rsidRPr="007C1339" w:rsidRDefault="002F0DAE" w:rsidP="00FC1378">
      <w:pPr>
        <w:spacing w:line="240" w:lineRule="auto"/>
        <w:jc w:val="both"/>
        <w:rPr>
          <w:rFonts w:cstheme="minorHAnsi"/>
        </w:rPr>
      </w:pPr>
      <w:r w:rsidRPr="007C1339">
        <w:rPr>
          <w:rFonts w:cstheme="minorHAnsi"/>
        </w:rPr>
        <w:t>Mogą zaistnieć sytuacje, w których osoba dorosła będzie czuła się niekomfortowo, wyrazi swój sprzeciw albo niezadowolenie. NIE MUSI to oznaczać, że jest ona potencjalnym przestępcą. </w:t>
      </w:r>
    </w:p>
    <w:p w:rsidR="002F0DAE" w:rsidRPr="007C1339" w:rsidRDefault="002F0DAE" w:rsidP="00FC1378">
      <w:pPr>
        <w:spacing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Przykład rozmowy z dorosłym</w:t>
      </w:r>
      <w:r w:rsidRPr="007C1339">
        <w:rPr>
          <w:rFonts w:cstheme="minorHAnsi"/>
          <w:b/>
          <w:bCs/>
        </w:rPr>
        <w:t>:</w:t>
      </w:r>
    </w:p>
    <w:p w:rsidR="002F0DAE" w:rsidRPr="007C1339" w:rsidRDefault="002F0DAE" w:rsidP="00FC1378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„W naszym Muzeum</w:t>
      </w:r>
      <w:r w:rsidRPr="007C1339">
        <w:rPr>
          <w:rFonts w:cstheme="minorHAnsi"/>
        </w:rPr>
        <w:t xml:space="preserve"> obo</w:t>
      </w:r>
      <w:r>
        <w:rPr>
          <w:rFonts w:cstheme="minorHAnsi"/>
        </w:rPr>
        <w:t>wiązują Standardy Ochrony Małoletnich</w:t>
      </w:r>
      <w:r w:rsidRPr="007C1339">
        <w:rPr>
          <w:rFonts w:cstheme="minorHAnsi"/>
        </w:rPr>
        <w:t>, w zw</w:t>
      </w:r>
      <w:r>
        <w:rPr>
          <w:rFonts w:cstheme="minorHAnsi"/>
        </w:rPr>
        <w:t>iązku z tym, w momencie przybycia</w:t>
      </w:r>
      <w:r w:rsidRPr="007C1339">
        <w:rPr>
          <w:rFonts w:cstheme="minorHAnsi"/>
        </w:rPr>
        <w:t xml:space="preserve"> prosimy o przedstawienie dokumentów tożsamości wszystkich osób nieletnich będących gośćmi. Czy </w:t>
      </w:r>
      <w:r w:rsidR="00FC1378">
        <w:rPr>
          <w:rFonts w:cstheme="minorHAnsi"/>
        </w:rPr>
        <w:t>Dziec</w:t>
      </w:r>
      <w:r w:rsidRPr="007C1339">
        <w:rPr>
          <w:rFonts w:cstheme="minorHAnsi"/>
        </w:rPr>
        <w:t>ko ma przy sobie dokument tożsamości?” (np. legitymacja szkolna, paszport).</w:t>
      </w:r>
    </w:p>
    <w:p w:rsidR="002F0DAE" w:rsidRPr="007C1339" w:rsidRDefault="002F0DAE" w:rsidP="00FC1378">
      <w:pPr>
        <w:spacing w:line="240" w:lineRule="auto"/>
        <w:jc w:val="both"/>
        <w:rPr>
          <w:rFonts w:cstheme="minorHAnsi"/>
        </w:rPr>
      </w:pPr>
      <w:r w:rsidRPr="007C1339">
        <w:rPr>
          <w:rFonts w:cstheme="minorHAnsi"/>
        </w:rPr>
        <w:t xml:space="preserve">Jeżeli </w:t>
      </w:r>
      <w:r w:rsidR="00FC1378">
        <w:rPr>
          <w:rFonts w:cstheme="minorHAnsi"/>
        </w:rPr>
        <w:t>Dziec</w:t>
      </w:r>
      <w:r w:rsidRPr="007C1339">
        <w:rPr>
          <w:rFonts w:cstheme="minorHAnsi"/>
        </w:rPr>
        <w:t xml:space="preserve">ko nie posiada dokumentu lub po jego sprawdzeniu, nie ma pewności, że osoba dorosła jest prawnym opiekunem </w:t>
      </w:r>
      <w:r w:rsidR="00FC1378">
        <w:rPr>
          <w:rFonts w:cstheme="minorHAnsi"/>
        </w:rPr>
        <w:t>Dziec</w:t>
      </w:r>
      <w:r w:rsidRPr="007C1339">
        <w:rPr>
          <w:rFonts w:cstheme="minorHAnsi"/>
        </w:rPr>
        <w:t>ka, możemy zadać poniższe pytania, które pomogą określić sytuację:</w:t>
      </w:r>
    </w:p>
    <w:p w:rsidR="002F0DAE" w:rsidRPr="007C1339" w:rsidRDefault="002F0DAE" w:rsidP="00FC1378">
      <w:pPr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7C1339">
        <w:rPr>
          <w:rFonts w:cstheme="minorHAnsi"/>
        </w:rPr>
        <w:t xml:space="preserve">Jak nazywa się </w:t>
      </w:r>
      <w:r w:rsidR="00FC1378">
        <w:rPr>
          <w:rFonts w:cstheme="minorHAnsi"/>
        </w:rPr>
        <w:t>Dziec</w:t>
      </w:r>
      <w:r w:rsidRPr="007C1339">
        <w:rPr>
          <w:rFonts w:cstheme="minorHAnsi"/>
        </w:rPr>
        <w:t>ko, ile ma lat?</w:t>
      </w:r>
    </w:p>
    <w:p w:rsidR="002F0DAE" w:rsidRPr="007C1339" w:rsidRDefault="002F0DAE" w:rsidP="00FC1378">
      <w:pPr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7C1339">
        <w:rPr>
          <w:rFonts w:cstheme="minorHAnsi"/>
        </w:rPr>
        <w:t xml:space="preserve">Czy jest Pan/Pani prawym opiekunem </w:t>
      </w:r>
      <w:r w:rsidR="00FC1378">
        <w:rPr>
          <w:rFonts w:cstheme="minorHAnsi"/>
        </w:rPr>
        <w:t>Dziec</w:t>
      </w:r>
      <w:r w:rsidRPr="007C1339">
        <w:rPr>
          <w:rFonts w:cstheme="minorHAnsi"/>
        </w:rPr>
        <w:t xml:space="preserve">ka? lub Czy </w:t>
      </w:r>
      <w:r w:rsidR="00FC1378">
        <w:rPr>
          <w:rFonts w:cstheme="minorHAnsi"/>
        </w:rPr>
        <w:t>Dziec</w:t>
      </w:r>
      <w:r w:rsidRPr="007C1339">
        <w:rPr>
          <w:rFonts w:cstheme="minorHAnsi"/>
        </w:rPr>
        <w:t xml:space="preserve">ko jest z Panem/ Panią spokrewnione? lub Czy ma Pan/Pani dokument uprawniający do sprawowania opieki nad </w:t>
      </w:r>
      <w:r w:rsidR="00FC1378">
        <w:rPr>
          <w:rFonts w:cstheme="minorHAnsi"/>
        </w:rPr>
        <w:t>Dziec</w:t>
      </w:r>
      <w:r w:rsidRPr="007C1339">
        <w:rPr>
          <w:rFonts w:cstheme="minorHAnsi"/>
        </w:rPr>
        <w:t>kiem? </w:t>
      </w:r>
    </w:p>
    <w:p w:rsidR="002F0DAE" w:rsidRPr="007C1339" w:rsidRDefault="002F0DAE" w:rsidP="00FC1378">
      <w:pPr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7C1339">
        <w:rPr>
          <w:rFonts w:cstheme="minorHAnsi"/>
        </w:rPr>
        <w:t xml:space="preserve">Czy ma Pan/Pani zaświadczenie od opiekunów </w:t>
      </w:r>
      <w:r w:rsidR="00FC1378">
        <w:rPr>
          <w:rFonts w:cstheme="minorHAnsi"/>
        </w:rPr>
        <w:t>Dziec</w:t>
      </w:r>
      <w:r w:rsidRPr="007C1339">
        <w:rPr>
          <w:rFonts w:cstheme="minorHAnsi"/>
        </w:rPr>
        <w:t>ka, że przebywa ono pod Pana/Pani opieką? </w:t>
      </w:r>
    </w:p>
    <w:p w:rsidR="002F0DAE" w:rsidRPr="007C1339" w:rsidRDefault="002F0DAE" w:rsidP="00FC1378">
      <w:pPr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7C1339">
        <w:rPr>
          <w:rFonts w:cstheme="minorHAnsi"/>
        </w:rPr>
        <w:t xml:space="preserve">Czy ma Pan/Pani telefon do opiekunów </w:t>
      </w:r>
      <w:r w:rsidR="00FC1378">
        <w:rPr>
          <w:rFonts w:cstheme="minorHAnsi"/>
        </w:rPr>
        <w:t>Dziec</w:t>
      </w:r>
      <w:r w:rsidRPr="007C1339">
        <w:rPr>
          <w:rFonts w:cstheme="minorHAnsi"/>
        </w:rPr>
        <w:t>ka, żebyśmy mogli to potwierdzić?</w:t>
      </w:r>
    </w:p>
    <w:p w:rsidR="002F0DAE" w:rsidRPr="007C1339" w:rsidRDefault="002F0DAE" w:rsidP="00FC1378">
      <w:pPr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7C1339">
        <w:rPr>
          <w:rFonts w:cstheme="minorHAnsi"/>
        </w:rPr>
        <w:t xml:space="preserve">W jakim celu podróżuje Pan/Pani z </w:t>
      </w:r>
      <w:r w:rsidR="00FC1378">
        <w:rPr>
          <w:rFonts w:cstheme="minorHAnsi"/>
        </w:rPr>
        <w:t>Dziec</w:t>
      </w:r>
      <w:r w:rsidRPr="007C1339">
        <w:rPr>
          <w:rFonts w:cstheme="minorHAnsi"/>
        </w:rPr>
        <w:t>kiem?</w:t>
      </w:r>
    </w:p>
    <w:p w:rsidR="002F0DAE" w:rsidRPr="007C1339" w:rsidRDefault="002F0DAE" w:rsidP="00FC1378">
      <w:pPr>
        <w:spacing w:line="240" w:lineRule="auto"/>
        <w:jc w:val="both"/>
        <w:rPr>
          <w:rFonts w:cstheme="minorHAnsi"/>
        </w:rPr>
      </w:pPr>
      <w:r w:rsidRPr="007C1339">
        <w:rPr>
          <w:rFonts w:cstheme="minorHAnsi"/>
          <w:b/>
          <w:bCs/>
        </w:rPr>
        <w:t xml:space="preserve">Przykładowa rozmowa z </w:t>
      </w:r>
      <w:r w:rsidR="00FC1378">
        <w:rPr>
          <w:rFonts w:cstheme="minorHAnsi"/>
          <w:b/>
          <w:bCs/>
        </w:rPr>
        <w:t>Dziec</w:t>
      </w:r>
      <w:r w:rsidRPr="007C1339">
        <w:rPr>
          <w:rFonts w:cstheme="minorHAnsi"/>
          <w:b/>
          <w:bCs/>
        </w:rPr>
        <w:t>kiem: </w:t>
      </w:r>
    </w:p>
    <w:p w:rsidR="002F0DAE" w:rsidRPr="007C1339" w:rsidRDefault="002F0DAE" w:rsidP="00FC1378">
      <w:pPr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7C1339">
        <w:rPr>
          <w:rFonts w:cstheme="minorHAnsi"/>
        </w:rPr>
        <w:t>Jak się nazywasz, ile masz lat? Gdzie mieszkasz?</w:t>
      </w:r>
    </w:p>
    <w:p w:rsidR="002F0DAE" w:rsidRPr="007C1339" w:rsidRDefault="002F0DAE" w:rsidP="00FC1378">
      <w:pPr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7C1339">
        <w:rPr>
          <w:rFonts w:cstheme="minorHAnsi"/>
        </w:rPr>
        <w:t>Kim jest osoba, z którą przyszedłeś ?</w:t>
      </w:r>
    </w:p>
    <w:p w:rsidR="002F0DAE" w:rsidRPr="007C1339" w:rsidRDefault="002F0DAE" w:rsidP="00FC1378">
      <w:pPr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7C1339">
        <w:rPr>
          <w:rFonts w:cstheme="minorHAnsi"/>
        </w:rPr>
        <w:t>Czy znacie się dobrze z tym Panem/Panią?</w:t>
      </w:r>
    </w:p>
    <w:p w:rsidR="002F0DAE" w:rsidRPr="007C1339" w:rsidRDefault="002F0DAE" w:rsidP="00FC1378">
      <w:pPr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7C1339">
        <w:rPr>
          <w:rFonts w:cstheme="minorHAnsi"/>
        </w:rPr>
        <w:t>Gdzie są twoi rodzice? Chcielibyśmy się z nimi skontaktować - czy masz do nich numer telefonu?</w:t>
      </w:r>
    </w:p>
    <w:p w:rsidR="002F0DAE" w:rsidRPr="007C1339" w:rsidRDefault="002F0DAE" w:rsidP="00FC1378">
      <w:pPr>
        <w:spacing w:line="240" w:lineRule="auto"/>
        <w:jc w:val="both"/>
        <w:rPr>
          <w:rFonts w:cstheme="minorHAnsi"/>
        </w:rPr>
      </w:pPr>
      <w:r w:rsidRPr="007C1339">
        <w:rPr>
          <w:rFonts w:cstheme="minorHAnsi"/>
        </w:rPr>
        <w:t xml:space="preserve">Jeżeli dorosły odpowiada za </w:t>
      </w:r>
      <w:r w:rsidR="00FC1378">
        <w:rPr>
          <w:rFonts w:cstheme="minorHAnsi"/>
        </w:rPr>
        <w:t>Dziec</w:t>
      </w:r>
      <w:r w:rsidRPr="007C1339">
        <w:rPr>
          <w:rFonts w:cstheme="minorHAnsi"/>
        </w:rPr>
        <w:t xml:space="preserve">ko, informujemy, że chcemy porozmawiać z </w:t>
      </w:r>
      <w:r w:rsidR="00FC1378">
        <w:rPr>
          <w:rFonts w:cstheme="minorHAnsi"/>
        </w:rPr>
        <w:t>Dziec</w:t>
      </w:r>
      <w:r w:rsidRPr="007C1339">
        <w:rPr>
          <w:rFonts w:cstheme="minorHAnsi"/>
        </w:rPr>
        <w:t xml:space="preserve">kiem. Jeżeli dorosły utrudnia kontakt z </w:t>
      </w:r>
      <w:r w:rsidR="00FC1378">
        <w:rPr>
          <w:rFonts w:cstheme="minorHAnsi"/>
        </w:rPr>
        <w:t>Dziec</w:t>
      </w:r>
      <w:r w:rsidRPr="007C1339">
        <w:rPr>
          <w:rFonts w:cstheme="minorHAnsi"/>
        </w:rPr>
        <w:t xml:space="preserve">kiem, możemy podkreślić, że w sytuacji, kiedy niemożliwe jest ustalenie tożsamości </w:t>
      </w:r>
      <w:r w:rsidR="00FC1378">
        <w:rPr>
          <w:rFonts w:cstheme="minorHAnsi"/>
        </w:rPr>
        <w:t>Dziec</w:t>
      </w:r>
      <w:r w:rsidRPr="007C1339">
        <w:rPr>
          <w:rFonts w:cstheme="minorHAnsi"/>
        </w:rPr>
        <w:t>ka, zgodnie z prawem jesteśmy zobowiązani zawiadomić policję.</w:t>
      </w:r>
    </w:p>
    <w:p w:rsidR="002F0DAE" w:rsidRPr="007C1339" w:rsidRDefault="002F0DAE" w:rsidP="0091666A">
      <w:pPr>
        <w:spacing w:line="240" w:lineRule="auto"/>
        <w:rPr>
          <w:rFonts w:cstheme="minorHAnsi"/>
        </w:rPr>
      </w:pPr>
    </w:p>
    <w:p w:rsidR="003A7C62" w:rsidRPr="007C1339" w:rsidRDefault="003A7C62">
      <w:pPr>
        <w:rPr>
          <w:rFonts w:cstheme="minorHAnsi"/>
        </w:rPr>
      </w:pPr>
    </w:p>
    <w:p w:rsidR="003A7C62" w:rsidRPr="007C1339" w:rsidRDefault="003A7C62">
      <w:pPr>
        <w:rPr>
          <w:rFonts w:cstheme="minorHAnsi"/>
        </w:rPr>
      </w:pPr>
    </w:p>
    <w:p w:rsidR="00C11B5B" w:rsidRPr="00E34036" w:rsidRDefault="002F0DAE" w:rsidP="00C11B5B">
      <w:pPr>
        <w:pStyle w:val="Bezodstpw"/>
        <w:jc w:val="right"/>
        <w:rPr>
          <w:u w:val="single"/>
        </w:rPr>
      </w:pPr>
      <w:r w:rsidRPr="00E34036">
        <w:rPr>
          <w:u w:val="single"/>
        </w:rPr>
        <w:lastRenderedPageBreak/>
        <w:t>Załącznik nr 3</w:t>
      </w:r>
      <w:r w:rsidR="00BE39D4" w:rsidRPr="00E34036">
        <w:rPr>
          <w:u w:val="single"/>
        </w:rPr>
        <w:t xml:space="preserve"> do </w:t>
      </w:r>
      <w:r w:rsidR="00C11B5B" w:rsidRPr="00E34036">
        <w:rPr>
          <w:bCs/>
          <w:u w:val="single"/>
        </w:rPr>
        <w:t>Standardów Ochrony Małoletnich korzystających z miejsc zakwaterowania zbiorowego w Muzeum i Centrum Ruchu Harcerskiego</w:t>
      </w:r>
    </w:p>
    <w:p w:rsidR="00C11B5B" w:rsidRDefault="00C11B5B" w:rsidP="00BE39D4">
      <w:pPr>
        <w:pStyle w:val="Bezodstpw"/>
      </w:pPr>
    </w:p>
    <w:p w:rsidR="00C11B5B" w:rsidRDefault="00C11B5B" w:rsidP="00BE39D4">
      <w:pPr>
        <w:pStyle w:val="Bezodstpw"/>
      </w:pPr>
    </w:p>
    <w:p w:rsidR="003A7C62" w:rsidRPr="00C11B5B" w:rsidRDefault="003A7C62" w:rsidP="00C11B5B">
      <w:pPr>
        <w:pStyle w:val="Bezodstpw"/>
        <w:jc w:val="center"/>
        <w:rPr>
          <w:b/>
        </w:rPr>
      </w:pPr>
      <w:r w:rsidRPr="00C11B5B">
        <w:rPr>
          <w:b/>
        </w:rPr>
        <w:t xml:space="preserve">Przykłady sytuacji mogących budzić podejrzenia lub wskazywać na krzywdzenie </w:t>
      </w:r>
      <w:r w:rsidR="00FC1378">
        <w:rPr>
          <w:b/>
        </w:rPr>
        <w:t>Dziec</w:t>
      </w:r>
      <w:r w:rsidRPr="00C11B5B">
        <w:rPr>
          <w:b/>
        </w:rPr>
        <w:t>ka</w:t>
      </w:r>
    </w:p>
    <w:p w:rsidR="003A7C62" w:rsidRPr="007C1339" w:rsidRDefault="003A7C62" w:rsidP="00BE39D4">
      <w:pPr>
        <w:pStyle w:val="Bezodstpw"/>
      </w:pPr>
    </w:p>
    <w:p w:rsidR="003A7C62" w:rsidRPr="007C1339" w:rsidRDefault="003A7C62" w:rsidP="00C11B5B">
      <w:pPr>
        <w:pStyle w:val="Bezodstpw"/>
        <w:jc w:val="both"/>
      </w:pPr>
      <w:r w:rsidRPr="007C1339">
        <w:t xml:space="preserve">UWAGA! Wystąpienie niektórych wskaźników nie oznacza automatycznie, że dochodzi </w:t>
      </w:r>
      <w:r w:rsidR="00E34036">
        <w:br/>
      </w:r>
      <w:r w:rsidRPr="007C1339">
        <w:t xml:space="preserve">do wykorzystywania małoletniego. Ważne jest, żeby zachować czujność i zwracać uwagę na sytuacje, które mogą wzbudzić niepokój. Sytuacją niepokojącą będzie również taka, w której relacja osoby dorosłej i </w:t>
      </w:r>
      <w:r w:rsidR="00FC1378">
        <w:t>Dziec</w:t>
      </w:r>
      <w:r w:rsidRPr="007C1339">
        <w:t>ka nie wydaje się swobodna i opiekuńcza.</w:t>
      </w:r>
    </w:p>
    <w:p w:rsidR="003A7C62" w:rsidRPr="007C1339" w:rsidRDefault="003A7C62" w:rsidP="00C11B5B">
      <w:pPr>
        <w:pStyle w:val="Bezodstpw"/>
        <w:jc w:val="both"/>
      </w:pPr>
    </w:p>
    <w:p w:rsidR="003A7C62" w:rsidRPr="007C1339" w:rsidRDefault="003A7C62" w:rsidP="00C11B5B">
      <w:pPr>
        <w:pStyle w:val="Bezodstpw"/>
        <w:numPr>
          <w:ilvl w:val="0"/>
          <w:numId w:val="9"/>
        </w:numPr>
        <w:ind w:left="284"/>
        <w:jc w:val="both"/>
      </w:pPr>
      <w:r w:rsidRPr="007C1339">
        <w:t xml:space="preserve">Gość nie chce podać swoich danych osobowych ani danych </w:t>
      </w:r>
      <w:r w:rsidR="00FC1378">
        <w:t>Dziec</w:t>
      </w:r>
      <w:r w:rsidRPr="007C1339">
        <w:t xml:space="preserve">ka.  </w:t>
      </w:r>
    </w:p>
    <w:p w:rsidR="003A7C62" w:rsidRPr="007C1339" w:rsidRDefault="003A7C62" w:rsidP="00C11B5B">
      <w:pPr>
        <w:pStyle w:val="Bezodstpw"/>
        <w:numPr>
          <w:ilvl w:val="0"/>
          <w:numId w:val="9"/>
        </w:numPr>
        <w:ind w:left="284"/>
        <w:jc w:val="both"/>
      </w:pPr>
      <w:r w:rsidRPr="007C1339">
        <w:t xml:space="preserve">Gość zabiera </w:t>
      </w:r>
      <w:r w:rsidR="00FC1378">
        <w:t>Dziec</w:t>
      </w:r>
      <w:r w:rsidRPr="007C1339">
        <w:t xml:space="preserve">ko bezpośrednio do pokoju, sprawia wrażenie jakby nie chciał, żeby </w:t>
      </w:r>
      <w:r w:rsidR="00FC1378">
        <w:t>Dziec</w:t>
      </w:r>
      <w:r w:rsidRPr="007C1339">
        <w:t>ko naw</w:t>
      </w:r>
      <w:r w:rsidR="00C11B5B">
        <w:t>iązało kontakt z osobą pracującą</w:t>
      </w:r>
      <w:r w:rsidRPr="007C1339">
        <w:t xml:space="preserve"> w recepcji. </w:t>
      </w:r>
    </w:p>
    <w:p w:rsidR="003A7C62" w:rsidRPr="007C1339" w:rsidRDefault="003A7C62" w:rsidP="00C11B5B">
      <w:pPr>
        <w:pStyle w:val="Bezodstpw"/>
        <w:numPr>
          <w:ilvl w:val="0"/>
          <w:numId w:val="9"/>
        </w:numPr>
        <w:ind w:left="284"/>
        <w:jc w:val="both"/>
      </w:pPr>
      <w:r w:rsidRPr="007C1339">
        <w:t xml:space="preserve">Gość oświadcza, że nie ma dokumentów swoich i/lub </w:t>
      </w:r>
      <w:r w:rsidR="00FC1378">
        <w:t>Dziec</w:t>
      </w:r>
      <w:r w:rsidRPr="007C1339">
        <w:t xml:space="preserve">ka; nie chce udzielić wyjaśnień.  </w:t>
      </w:r>
    </w:p>
    <w:p w:rsidR="003A7C62" w:rsidRPr="007C1339" w:rsidRDefault="003A7C62" w:rsidP="00C11B5B">
      <w:pPr>
        <w:pStyle w:val="Bezodstpw"/>
        <w:numPr>
          <w:ilvl w:val="0"/>
          <w:numId w:val="9"/>
        </w:numPr>
        <w:ind w:left="284"/>
        <w:jc w:val="both"/>
      </w:pPr>
      <w:r w:rsidRPr="007C1339">
        <w:t xml:space="preserve">Gość, który melduje się z </w:t>
      </w:r>
      <w:r w:rsidR="00FC1378">
        <w:t>Dziec</w:t>
      </w:r>
      <w:r w:rsidRPr="007C1339">
        <w:t xml:space="preserve">kiem, zaprasza inne osoby, które nie są gośćmi obiektu (osoby takie mogą pojawiać się na krótki czas). </w:t>
      </w:r>
    </w:p>
    <w:p w:rsidR="003A7C62" w:rsidRPr="007C1339" w:rsidRDefault="003A7C62" w:rsidP="00C11B5B">
      <w:pPr>
        <w:pStyle w:val="Bezodstpw"/>
        <w:numPr>
          <w:ilvl w:val="0"/>
          <w:numId w:val="9"/>
        </w:numPr>
        <w:ind w:left="284"/>
        <w:jc w:val="both"/>
      </w:pPr>
      <w:r w:rsidRPr="007C1339">
        <w:t>Gość płaci gotówką albo kartą prepaid. Płaci codziennie (nie wie, na ile się zatrzyma) albo prosi kogoś innego, żeby opłacił nocleg.</w:t>
      </w:r>
    </w:p>
    <w:p w:rsidR="003A7C62" w:rsidRPr="007C1339" w:rsidRDefault="003A7C62" w:rsidP="00C11B5B">
      <w:pPr>
        <w:pStyle w:val="Bezodstpw"/>
        <w:numPr>
          <w:ilvl w:val="0"/>
          <w:numId w:val="9"/>
        </w:numPr>
        <w:ind w:left="284"/>
        <w:jc w:val="both"/>
      </w:pPr>
      <w:r w:rsidRPr="007C1339">
        <w:t xml:space="preserve">Gość wynajmuje pokój na godziny albo nie na cały dzień; lub wynajmuje pokój na bardzo długi okres. </w:t>
      </w:r>
    </w:p>
    <w:p w:rsidR="003A7C62" w:rsidRPr="007C1339" w:rsidRDefault="003A7C62" w:rsidP="00C11B5B">
      <w:pPr>
        <w:pStyle w:val="Bezodstpw"/>
        <w:numPr>
          <w:ilvl w:val="0"/>
          <w:numId w:val="9"/>
        </w:numPr>
        <w:ind w:left="284"/>
        <w:jc w:val="both"/>
      </w:pPr>
      <w:r w:rsidRPr="007C1339">
        <w:t xml:space="preserve">Gość przywozi ze sobą gadżety czy przedmioty, które mogą być przekazywane </w:t>
      </w:r>
      <w:r w:rsidR="00FC1378">
        <w:t>Dziec</w:t>
      </w:r>
      <w:r w:rsidRPr="007C1339">
        <w:t xml:space="preserve">iom jako prezenty. </w:t>
      </w:r>
    </w:p>
    <w:p w:rsidR="003A7C62" w:rsidRPr="007C1339" w:rsidRDefault="003A7C62" w:rsidP="00C11B5B">
      <w:pPr>
        <w:pStyle w:val="Bezodstpw"/>
        <w:numPr>
          <w:ilvl w:val="0"/>
          <w:numId w:val="9"/>
        </w:numPr>
        <w:ind w:left="284"/>
        <w:jc w:val="both"/>
      </w:pPr>
      <w:r w:rsidRPr="007C1339">
        <w:t xml:space="preserve">Gość, który przyjeżdża z </w:t>
      </w:r>
      <w:r w:rsidR="00FC1378">
        <w:t>Dziec</w:t>
      </w:r>
      <w:r w:rsidRPr="007C1339">
        <w:t xml:space="preserve">kiem, nie ma bagażu albo przyjeżdża z bardzo małym bagażem (podręczna torba/aktówka).  </w:t>
      </w:r>
    </w:p>
    <w:p w:rsidR="003A7C62" w:rsidRPr="007C1339" w:rsidRDefault="003A7C62" w:rsidP="00C11B5B">
      <w:pPr>
        <w:pStyle w:val="Bezodstpw"/>
        <w:numPr>
          <w:ilvl w:val="0"/>
          <w:numId w:val="9"/>
        </w:numPr>
        <w:ind w:left="284"/>
        <w:jc w:val="both"/>
      </w:pPr>
      <w:r w:rsidRPr="007C1339">
        <w:t xml:space="preserve">Gość pojawia się w obiekcie z </w:t>
      </w:r>
      <w:r w:rsidR="00FC1378">
        <w:t>Dziec</w:t>
      </w:r>
      <w:r w:rsidRPr="007C1339">
        <w:t xml:space="preserve">kiem, z którym wcześniej nie meldował się w recepcji. </w:t>
      </w:r>
    </w:p>
    <w:p w:rsidR="003A7C62" w:rsidRPr="007C1339" w:rsidRDefault="003A7C62" w:rsidP="00C11B5B">
      <w:pPr>
        <w:pStyle w:val="Bezodstpw"/>
        <w:numPr>
          <w:ilvl w:val="0"/>
          <w:numId w:val="9"/>
        </w:numPr>
        <w:ind w:left="284"/>
        <w:jc w:val="both"/>
      </w:pPr>
      <w:r w:rsidRPr="007C1339">
        <w:t xml:space="preserve">Gość zachowuje się wobec </w:t>
      </w:r>
      <w:r w:rsidR="00FC1378">
        <w:t>Dziec</w:t>
      </w:r>
      <w:r w:rsidRPr="007C1339">
        <w:t xml:space="preserve">ka w sposób nacechowany seksualnie, a relacja między osobą dorosłą a </w:t>
      </w:r>
      <w:r w:rsidR="00FC1378">
        <w:t>Dziec</w:t>
      </w:r>
      <w:r w:rsidRPr="007C1339">
        <w:t>kiem nie wydaje się naturalna i opiekuńcza.</w:t>
      </w:r>
    </w:p>
    <w:p w:rsidR="003A7C62" w:rsidRPr="007C1339" w:rsidRDefault="003A7C62" w:rsidP="00C11B5B">
      <w:pPr>
        <w:pStyle w:val="Bezodstpw"/>
        <w:numPr>
          <w:ilvl w:val="0"/>
          <w:numId w:val="9"/>
        </w:numPr>
        <w:ind w:left="284"/>
        <w:jc w:val="both"/>
      </w:pPr>
      <w:r w:rsidRPr="007C1339">
        <w:t xml:space="preserve">Gość z </w:t>
      </w:r>
      <w:r w:rsidR="00FC1378">
        <w:t>Dziec</w:t>
      </w:r>
      <w:r w:rsidRPr="007C1339">
        <w:t>kiem wynajmuje pokój, w którym jest mniej łóżek niż meldowa</w:t>
      </w:r>
      <w:r w:rsidR="00C11B5B">
        <w:t>nych osób</w:t>
      </w:r>
      <w:r w:rsidRPr="007C1339">
        <w:t xml:space="preserve">. </w:t>
      </w:r>
    </w:p>
    <w:p w:rsidR="003A7C62" w:rsidRPr="007C1339" w:rsidRDefault="00FC1378" w:rsidP="00C11B5B">
      <w:pPr>
        <w:pStyle w:val="Bezodstpw"/>
        <w:numPr>
          <w:ilvl w:val="0"/>
          <w:numId w:val="9"/>
        </w:numPr>
        <w:ind w:left="284"/>
        <w:jc w:val="both"/>
      </w:pPr>
      <w:r>
        <w:t>Dziec</w:t>
      </w:r>
      <w:r w:rsidR="003A7C62" w:rsidRPr="007C1339">
        <w:t xml:space="preserve">ko jest ubrane w sposób nieodpowiedni do pogody albo nieadekwatny względem osoby dorosłej, z którą przyjechało do obiektu.  </w:t>
      </w:r>
    </w:p>
    <w:p w:rsidR="003A7C62" w:rsidRPr="007C1339" w:rsidRDefault="003A7C62" w:rsidP="00C11B5B">
      <w:pPr>
        <w:pStyle w:val="Bezodstpw"/>
        <w:numPr>
          <w:ilvl w:val="0"/>
          <w:numId w:val="9"/>
        </w:numPr>
        <w:ind w:left="284"/>
        <w:jc w:val="both"/>
      </w:pPr>
      <w:r w:rsidRPr="007C1339">
        <w:t xml:space="preserve">Podczas rejestracji </w:t>
      </w:r>
      <w:r w:rsidR="00FC1378">
        <w:t>Dziec</w:t>
      </w:r>
      <w:r w:rsidRPr="007C1339">
        <w:t xml:space="preserve">ko wydaje się niespokojne, zestresowane czy zmuszone do przebywania </w:t>
      </w:r>
      <w:r w:rsidR="00E34036">
        <w:br/>
      </w:r>
      <w:r w:rsidRPr="007C1339">
        <w:t xml:space="preserve">w obiekcie z osobą dorosłą. </w:t>
      </w:r>
    </w:p>
    <w:p w:rsidR="003A7C62" w:rsidRPr="007C1339" w:rsidRDefault="00FC1378" w:rsidP="00C11B5B">
      <w:pPr>
        <w:pStyle w:val="Bezodstpw"/>
        <w:numPr>
          <w:ilvl w:val="0"/>
          <w:numId w:val="9"/>
        </w:numPr>
        <w:ind w:left="284"/>
        <w:jc w:val="both"/>
      </w:pPr>
      <w:r>
        <w:t>Dziec</w:t>
      </w:r>
      <w:r w:rsidR="003A7C62" w:rsidRPr="007C1339">
        <w:t xml:space="preserve">ko przychodzi do obiektu późno w nocy lub w czasie, kiedy powinno być w szkole. </w:t>
      </w:r>
    </w:p>
    <w:p w:rsidR="003A7C62" w:rsidRPr="007C1339" w:rsidRDefault="00FC1378" w:rsidP="00C11B5B">
      <w:pPr>
        <w:pStyle w:val="Bezodstpw"/>
        <w:numPr>
          <w:ilvl w:val="0"/>
          <w:numId w:val="9"/>
        </w:numPr>
        <w:ind w:left="284"/>
        <w:jc w:val="both"/>
      </w:pPr>
      <w:r>
        <w:t>Dziec</w:t>
      </w:r>
      <w:r w:rsidR="003A7C62" w:rsidRPr="007C1339">
        <w:t>ko nie wie, gdzie jest albo pytane o cel podróży podaje niespójne odpowiedzi.</w:t>
      </w:r>
    </w:p>
    <w:p w:rsidR="003A7C62" w:rsidRPr="007C1339" w:rsidRDefault="00FC1378" w:rsidP="00C11B5B">
      <w:pPr>
        <w:pStyle w:val="Bezodstpw"/>
        <w:numPr>
          <w:ilvl w:val="0"/>
          <w:numId w:val="9"/>
        </w:numPr>
        <w:ind w:left="284"/>
        <w:jc w:val="both"/>
      </w:pPr>
      <w:r>
        <w:t>Dziec</w:t>
      </w:r>
      <w:r w:rsidR="003A7C62" w:rsidRPr="007C1339">
        <w:t xml:space="preserve">i wydają się niespokojne, zdenerwowane i unikają kontaktu wzrokowego. </w:t>
      </w:r>
    </w:p>
    <w:p w:rsidR="003A7C62" w:rsidRPr="007C1339" w:rsidRDefault="003A7C62" w:rsidP="00C11B5B">
      <w:pPr>
        <w:pStyle w:val="Bezodstpw"/>
        <w:numPr>
          <w:ilvl w:val="0"/>
          <w:numId w:val="9"/>
        </w:numPr>
        <w:ind w:left="284"/>
        <w:jc w:val="both"/>
      </w:pPr>
      <w:r w:rsidRPr="007C1339">
        <w:t xml:space="preserve">Dorosły podaje </w:t>
      </w:r>
      <w:r w:rsidR="00FC1378">
        <w:t>Dziec</w:t>
      </w:r>
      <w:r w:rsidRPr="007C1339">
        <w:t>ku alkohol lub inne środki odurzające.</w:t>
      </w:r>
    </w:p>
    <w:p w:rsidR="003A7C62" w:rsidRPr="007C1339" w:rsidRDefault="00FC1378" w:rsidP="00C11B5B">
      <w:pPr>
        <w:pStyle w:val="Bezodstpw"/>
        <w:numPr>
          <w:ilvl w:val="0"/>
          <w:numId w:val="9"/>
        </w:numPr>
        <w:ind w:left="284"/>
        <w:jc w:val="both"/>
      </w:pPr>
      <w:r>
        <w:t>Dziec</w:t>
      </w:r>
      <w:r w:rsidR="003A7C62" w:rsidRPr="007C1339">
        <w:t xml:space="preserve">i pozostawione bez opieki przez długi czas w pokoju lub w ogóle nie wychodzą z pokoju (np. donoszone jest im jedzenie). </w:t>
      </w:r>
    </w:p>
    <w:p w:rsidR="003A7C62" w:rsidRPr="007C1339" w:rsidRDefault="003A7C62" w:rsidP="00C11B5B">
      <w:pPr>
        <w:pStyle w:val="Bezodstpw"/>
        <w:numPr>
          <w:ilvl w:val="0"/>
          <w:numId w:val="9"/>
        </w:numPr>
        <w:ind w:left="284"/>
        <w:jc w:val="both"/>
      </w:pPr>
      <w:r w:rsidRPr="007C1339">
        <w:t xml:space="preserve">Zauważone w pokoju w dużej liczbie komputery, telefony komórkowe, czytniki do kart płatniczych. </w:t>
      </w:r>
    </w:p>
    <w:p w:rsidR="003A7C62" w:rsidRPr="007C1339" w:rsidRDefault="003A7C62" w:rsidP="00C11B5B">
      <w:pPr>
        <w:pStyle w:val="Bezodstpw"/>
        <w:numPr>
          <w:ilvl w:val="0"/>
          <w:numId w:val="9"/>
        </w:numPr>
        <w:ind w:left="284"/>
        <w:jc w:val="both"/>
      </w:pPr>
      <w:r w:rsidRPr="007C1339">
        <w:t xml:space="preserve">Osoba dorosła i </w:t>
      </w:r>
      <w:r w:rsidR="00FC1378">
        <w:t>Dziec</w:t>
      </w:r>
      <w:r w:rsidRPr="007C1339">
        <w:t xml:space="preserve">i nieczęsto wychodzą z pokoju, prawie wcale nie wychodzą albo wychodzą tylko w godzinach, kiedy mało gości przemieszcza się po obiekcie. </w:t>
      </w:r>
    </w:p>
    <w:p w:rsidR="003A7C62" w:rsidRPr="007C1339" w:rsidRDefault="003A7C62" w:rsidP="00C11B5B">
      <w:pPr>
        <w:pStyle w:val="Bezodstpw"/>
        <w:numPr>
          <w:ilvl w:val="0"/>
          <w:numId w:val="9"/>
        </w:numPr>
        <w:ind w:left="284"/>
        <w:jc w:val="both"/>
      </w:pPr>
      <w:r w:rsidRPr="007C1339">
        <w:t xml:space="preserve">W pokoju znajdują się ubrania </w:t>
      </w:r>
      <w:r w:rsidR="00FC1378">
        <w:t>Dziec</w:t>
      </w:r>
      <w:r w:rsidRPr="007C1339">
        <w:t xml:space="preserve">ięce albo zabawki, mimo że </w:t>
      </w:r>
      <w:r w:rsidR="00FC1378">
        <w:t>Dziec</w:t>
      </w:r>
      <w:r w:rsidRPr="007C1339">
        <w:t xml:space="preserve">ko nie zostało zameldowane w obiekcie. </w:t>
      </w:r>
    </w:p>
    <w:p w:rsidR="003A7C62" w:rsidRPr="007C1339" w:rsidRDefault="003A7C62" w:rsidP="00C11B5B">
      <w:pPr>
        <w:pStyle w:val="Bezodstpw"/>
        <w:numPr>
          <w:ilvl w:val="0"/>
          <w:numId w:val="9"/>
        </w:numPr>
        <w:ind w:left="284"/>
        <w:jc w:val="both"/>
      </w:pPr>
      <w:r w:rsidRPr="007C1339">
        <w:t>Osoby dorosłe, które nie są go</w:t>
      </w:r>
      <w:r w:rsidR="00C11B5B">
        <w:t>śćmi obiektu, przebywają w holu</w:t>
      </w:r>
      <w:r w:rsidRPr="007C1339">
        <w:t xml:space="preserve">, zdają się obserwować okolicę </w:t>
      </w:r>
      <w:r w:rsidR="00E34036">
        <w:br/>
      </w:r>
      <w:r w:rsidRPr="007C1339">
        <w:t xml:space="preserve">i kontaktują z gościem obiektu, który przyjechał z </w:t>
      </w:r>
      <w:r w:rsidR="00FC1378">
        <w:t>Dziec</w:t>
      </w:r>
      <w:r w:rsidRPr="007C1339">
        <w:t xml:space="preserve">kiem. </w:t>
      </w:r>
    </w:p>
    <w:p w:rsidR="003A7C62" w:rsidRPr="007C1339" w:rsidRDefault="003A7C62" w:rsidP="00C11B5B">
      <w:pPr>
        <w:pStyle w:val="Bezodstpw"/>
        <w:numPr>
          <w:ilvl w:val="0"/>
          <w:numId w:val="9"/>
        </w:numPr>
        <w:ind w:left="284"/>
        <w:jc w:val="both"/>
      </w:pPr>
      <w:r w:rsidRPr="007C1339">
        <w:t xml:space="preserve">Zauważona duża ilość alkoholu albo narkotyki w pokoju, w którym osoba dorosła zameldowała  się z </w:t>
      </w:r>
      <w:r w:rsidR="00FC1378">
        <w:t>Dziec</w:t>
      </w:r>
      <w:r w:rsidRPr="007C1339">
        <w:t xml:space="preserve">kiem. </w:t>
      </w:r>
    </w:p>
    <w:p w:rsidR="003A7C62" w:rsidRPr="007C1339" w:rsidRDefault="003A7C62" w:rsidP="00C11B5B">
      <w:pPr>
        <w:pStyle w:val="Bezodstpw"/>
        <w:numPr>
          <w:ilvl w:val="0"/>
          <w:numId w:val="9"/>
        </w:numPr>
        <w:ind w:left="284"/>
        <w:jc w:val="both"/>
      </w:pPr>
      <w:r w:rsidRPr="007C1339">
        <w:t xml:space="preserve">W pokoju, w którym osoba dorosła zameldowała się tylko z </w:t>
      </w:r>
      <w:r w:rsidR="00FC1378">
        <w:t>Dziec</w:t>
      </w:r>
      <w:r w:rsidRPr="007C1339">
        <w:t>kiem/</w:t>
      </w:r>
      <w:r w:rsidR="00FC1378">
        <w:t>Dzieć</w:t>
      </w:r>
      <w:r w:rsidRPr="007C1339">
        <w:t>mi, znajdują się prezerwatywy etc. zostawione w widocznym miejscu.</w:t>
      </w:r>
    </w:p>
    <w:p w:rsidR="003A7C62" w:rsidRDefault="003A7C62" w:rsidP="00BE39D4">
      <w:pPr>
        <w:pStyle w:val="Bezodstpw"/>
      </w:pPr>
    </w:p>
    <w:p w:rsidR="00142B81" w:rsidRDefault="00142B81" w:rsidP="00BE39D4">
      <w:pPr>
        <w:pStyle w:val="Bezodstpw"/>
      </w:pPr>
    </w:p>
    <w:p w:rsidR="00142B81" w:rsidRDefault="00142B81" w:rsidP="00BE39D4">
      <w:pPr>
        <w:pStyle w:val="Bezodstpw"/>
      </w:pPr>
    </w:p>
    <w:p w:rsidR="00142B81" w:rsidRPr="00E34036" w:rsidRDefault="00142B81" w:rsidP="00142B81">
      <w:pPr>
        <w:pStyle w:val="Bezodstpw"/>
        <w:jc w:val="right"/>
        <w:rPr>
          <w:u w:val="single"/>
        </w:rPr>
      </w:pPr>
      <w:r w:rsidRPr="00E34036">
        <w:rPr>
          <w:u w:val="single"/>
        </w:rPr>
        <w:lastRenderedPageBreak/>
        <w:t xml:space="preserve">Załącznik nr 4 do </w:t>
      </w:r>
      <w:r w:rsidRPr="00E34036">
        <w:rPr>
          <w:bCs/>
          <w:u w:val="single"/>
        </w:rPr>
        <w:t>Standardów Ochrony Małoletnich korzystających z miejsc zakwaterowania zbiorowego w Muzeum i Centrum Ruchu Harcerskiego</w:t>
      </w:r>
    </w:p>
    <w:p w:rsidR="00142B81" w:rsidRDefault="00142B81" w:rsidP="00BE39D4">
      <w:pPr>
        <w:pStyle w:val="Bezodstpw"/>
      </w:pPr>
    </w:p>
    <w:p w:rsidR="00142B81" w:rsidRPr="00142B81" w:rsidRDefault="00142B81" w:rsidP="00142B81">
      <w:pPr>
        <w:spacing w:line="240" w:lineRule="auto"/>
        <w:rPr>
          <w:rFonts w:cstheme="minorHAnsi"/>
        </w:rPr>
      </w:pPr>
    </w:p>
    <w:p w:rsidR="00142B81" w:rsidRPr="00160D38" w:rsidRDefault="00142B81" w:rsidP="00160D38">
      <w:pPr>
        <w:pStyle w:val="Bezodstpw"/>
        <w:jc w:val="center"/>
        <w:rPr>
          <w:b/>
        </w:rPr>
      </w:pPr>
      <w:r w:rsidRPr="00160D38">
        <w:rPr>
          <w:b/>
        </w:rPr>
        <w:t>Zasady zapewniające bezpieczne relacje między Małoletnim a Personelem Muzeum</w:t>
      </w:r>
    </w:p>
    <w:p w:rsidR="00142B81" w:rsidRPr="00160D38" w:rsidRDefault="00142B81" w:rsidP="00160D38">
      <w:pPr>
        <w:pStyle w:val="Bezodstpw"/>
        <w:jc w:val="center"/>
        <w:rPr>
          <w:b/>
        </w:rPr>
      </w:pPr>
      <w:r w:rsidRPr="00160D38">
        <w:rPr>
          <w:b/>
        </w:rPr>
        <w:t xml:space="preserve">w </w:t>
      </w:r>
      <w:r w:rsidR="00160D38">
        <w:rPr>
          <w:b/>
        </w:rPr>
        <w:t>tym</w:t>
      </w:r>
      <w:r w:rsidRPr="00160D38">
        <w:rPr>
          <w:b/>
        </w:rPr>
        <w:t xml:space="preserve"> zachowania niedozwolone wobec Małoletnich</w:t>
      </w:r>
      <w:r w:rsidR="00160D38" w:rsidRPr="00160D38">
        <w:rPr>
          <w:b/>
        </w:rPr>
        <w:t xml:space="preserve"> korzystających z </w:t>
      </w:r>
      <w:r w:rsidR="00160D38" w:rsidRPr="00160D38">
        <w:rPr>
          <w:b/>
          <w:bCs/>
        </w:rPr>
        <w:t xml:space="preserve"> miejsc zakwaterowania zbiorowego</w:t>
      </w:r>
    </w:p>
    <w:p w:rsidR="00142B81" w:rsidRPr="00142B81" w:rsidRDefault="00142B81" w:rsidP="00142B81">
      <w:pPr>
        <w:spacing w:line="240" w:lineRule="auto"/>
        <w:jc w:val="center"/>
        <w:rPr>
          <w:rFonts w:cstheme="minorHAnsi"/>
          <w:b/>
        </w:rPr>
      </w:pPr>
    </w:p>
    <w:p w:rsidR="00142B81" w:rsidRPr="00142B81" w:rsidRDefault="00142B81" w:rsidP="00142B81">
      <w:pPr>
        <w:spacing w:line="240" w:lineRule="auto"/>
        <w:jc w:val="both"/>
        <w:rPr>
          <w:rFonts w:cstheme="minorHAnsi"/>
        </w:rPr>
      </w:pPr>
      <w:r w:rsidRPr="00142B81">
        <w:rPr>
          <w:rFonts w:cstheme="minorHAnsi"/>
        </w:rPr>
        <w:t xml:space="preserve">Naczelną zasadą wszystkich czynności podejmowanych przez Personel jest działanie dla dobra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 xml:space="preserve">ka i w jego najlepszym interesie. Personel traktuje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 xml:space="preserve">ko z szacunkiem oraz uwzględnia jego godność </w:t>
      </w:r>
      <w:r w:rsidRPr="00142B81">
        <w:rPr>
          <w:rFonts w:cstheme="minorHAnsi"/>
        </w:rPr>
        <w:br/>
        <w:t xml:space="preserve">i potrzeby. Niedopuszczalne jest stosowanie przemocy wobec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 xml:space="preserve">ka w jakiejkolwiek formie. Personel realizując te cele działa w ramach obowiązującego prawa, przepisów wewnętrznych Muzeum oraz swoich kompetencji. Zasady bezpiecznych relacji personelu z </w:t>
      </w:r>
      <w:r w:rsidR="00FC1378">
        <w:rPr>
          <w:rFonts w:cstheme="minorHAnsi"/>
        </w:rPr>
        <w:t>Dzieć</w:t>
      </w:r>
      <w:r w:rsidRPr="00142B81">
        <w:rPr>
          <w:rFonts w:cstheme="minorHAnsi"/>
        </w:rPr>
        <w:t xml:space="preserve">mi obowiązują cały Personel </w:t>
      </w:r>
      <w:r w:rsidRPr="00142B81">
        <w:rPr>
          <w:rFonts w:cstheme="minorHAnsi"/>
        </w:rPr>
        <w:br/>
        <w:t xml:space="preserve">tj. wszystkich pracowników, stażystów, wolontariuszy oraz osoby i podmioty współpracujące </w:t>
      </w:r>
      <w:r w:rsidR="00E34036">
        <w:rPr>
          <w:rFonts w:cstheme="minorHAnsi"/>
        </w:rPr>
        <w:br/>
      </w:r>
      <w:r w:rsidRPr="00142B81">
        <w:rPr>
          <w:rFonts w:cstheme="minorHAnsi"/>
        </w:rPr>
        <w:t xml:space="preserve">z Muzeum. </w:t>
      </w:r>
    </w:p>
    <w:p w:rsidR="00142B81" w:rsidRPr="00142B81" w:rsidRDefault="00142B81" w:rsidP="00142B81">
      <w:pPr>
        <w:spacing w:line="240" w:lineRule="auto"/>
        <w:jc w:val="both"/>
        <w:rPr>
          <w:rFonts w:cstheme="minorHAnsi"/>
          <w:b/>
        </w:rPr>
      </w:pPr>
      <w:r w:rsidRPr="00142B81">
        <w:rPr>
          <w:rFonts w:cstheme="minorHAnsi"/>
          <w:b/>
        </w:rPr>
        <w:t>I. Relacje Personelu</w:t>
      </w:r>
    </w:p>
    <w:p w:rsidR="00142B81" w:rsidRPr="00142B81" w:rsidRDefault="00142B81" w:rsidP="00142B81">
      <w:pPr>
        <w:spacing w:line="240" w:lineRule="auto"/>
        <w:jc w:val="both"/>
        <w:rPr>
          <w:rFonts w:cstheme="minorHAnsi"/>
        </w:rPr>
      </w:pPr>
      <w:r w:rsidRPr="00142B81">
        <w:rPr>
          <w:rFonts w:cstheme="minorHAnsi"/>
        </w:rPr>
        <w:t xml:space="preserve">Każdy członek Personelu jest zobowiązany do utrzymywania profesjonalnej relacji z </w:t>
      </w:r>
      <w:r w:rsidR="00FC1378">
        <w:rPr>
          <w:rFonts w:cstheme="minorHAnsi"/>
        </w:rPr>
        <w:t>Dzieć</w:t>
      </w:r>
      <w:r w:rsidRPr="00142B81">
        <w:rPr>
          <w:rFonts w:cstheme="minorHAnsi"/>
        </w:rPr>
        <w:t xml:space="preserve">mi </w:t>
      </w:r>
      <w:r w:rsidRPr="00142B81">
        <w:rPr>
          <w:rFonts w:cstheme="minorHAnsi"/>
        </w:rPr>
        <w:br/>
        <w:t xml:space="preserve">i każdorazowego rozważenia, czy jego reakcja, komunikat bądź działanie wobec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 xml:space="preserve">ka są adekwatne do sytuacji, bezpieczne, uzasadnione i sprawiedliwe wobec innych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>i. Każdy członek Personelu zobowiązany jest działać w sposób otwarty i przejrzysty dla innych, aby zminimalizować ryzyko błędnej interpretacji swojego zachowania.</w:t>
      </w:r>
    </w:p>
    <w:p w:rsidR="00142B81" w:rsidRPr="00142B81" w:rsidRDefault="00142B81" w:rsidP="00142B81">
      <w:pPr>
        <w:spacing w:line="240" w:lineRule="auto"/>
        <w:jc w:val="both"/>
        <w:rPr>
          <w:rFonts w:cstheme="minorHAnsi"/>
          <w:b/>
        </w:rPr>
      </w:pPr>
      <w:r w:rsidRPr="00142B81">
        <w:rPr>
          <w:rFonts w:cstheme="minorHAnsi"/>
          <w:b/>
        </w:rPr>
        <w:t xml:space="preserve">II. Komunikacja z </w:t>
      </w:r>
      <w:r w:rsidR="00FC1378">
        <w:rPr>
          <w:rFonts w:cstheme="minorHAnsi"/>
          <w:b/>
        </w:rPr>
        <w:t>Dzieć</w:t>
      </w:r>
      <w:r w:rsidRPr="00142B81">
        <w:rPr>
          <w:rFonts w:cstheme="minorHAnsi"/>
          <w:b/>
        </w:rPr>
        <w:t>mi</w:t>
      </w:r>
    </w:p>
    <w:p w:rsidR="00142B81" w:rsidRPr="00142B81" w:rsidRDefault="00142B81" w:rsidP="00142B81">
      <w:pPr>
        <w:spacing w:line="240" w:lineRule="auto"/>
        <w:jc w:val="both"/>
        <w:rPr>
          <w:rFonts w:cstheme="minorHAnsi"/>
        </w:rPr>
      </w:pPr>
      <w:r w:rsidRPr="00142B81">
        <w:rPr>
          <w:rFonts w:cstheme="minorHAnsi"/>
        </w:rPr>
        <w:t xml:space="preserve">1. W komunikacji z </w:t>
      </w:r>
      <w:r w:rsidR="00FC1378">
        <w:rPr>
          <w:rFonts w:cstheme="minorHAnsi"/>
        </w:rPr>
        <w:t>Dzieć</w:t>
      </w:r>
      <w:r w:rsidRPr="00142B81">
        <w:rPr>
          <w:rFonts w:cstheme="minorHAnsi"/>
        </w:rPr>
        <w:t>mi członek Personelu zobowiązany jest:</w:t>
      </w:r>
    </w:p>
    <w:p w:rsidR="00142B81" w:rsidRPr="00142B81" w:rsidRDefault="00142B81" w:rsidP="00142B81">
      <w:pPr>
        <w:pStyle w:val="Akapitzlist"/>
        <w:numPr>
          <w:ilvl w:val="0"/>
          <w:numId w:val="19"/>
        </w:numPr>
        <w:spacing w:line="240" w:lineRule="auto"/>
        <w:ind w:left="567"/>
        <w:jc w:val="both"/>
        <w:rPr>
          <w:rFonts w:cstheme="minorHAnsi"/>
        </w:rPr>
      </w:pPr>
      <w:r w:rsidRPr="00142B81">
        <w:rPr>
          <w:rFonts w:cstheme="minorHAnsi"/>
        </w:rPr>
        <w:t>zachować cierpliwość i szacunek,</w:t>
      </w:r>
    </w:p>
    <w:p w:rsidR="00142B81" w:rsidRPr="00142B81" w:rsidRDefault="00142B81" w:rsidP="00142B81">
      <w:pPr>
        <w:pStyle w:val="Akapitzlist"/>
        <w:numPr>
          <w:ilvl w:val="0"/>
          <w:numId w:val="19"/>
        </w:numPr>
        <w:spacing w:line="240" w:lineRule="auto"/>
        <w:ind w:left="567"/>
        <w:jc w:val="both"/>
        <w:rPr>
          <w:rFonts w:cstheme="minorHAnsi"/>
        </w:rPr>
      </w:pPr>
      <w:r w:rsidRPr="00142B81">
        <w:rPr>
          <w:rFonts w:cstheme="minorHAnsi"/>
        </w:rPr>
        <w:t xml:space="preserve">słuchać uważnie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 xml:space="preserve">ka i udzielać mu odpowiedzi adekwatnych do  wieku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>ka i danej sytuacji,</w:t>
      </w:r>
    </w:p>
    <w:p w:rsidR="00142B81" w:rsidRPr="00142B81" w:rsidRDefault="00142B81" w:rsidP="00142B81">
      <w:pPr>
        <w:pStyle w:val="Akapitzlist"/>
        <w:numPr>
          <w:ilvl w:val="0"/>
          <w:numId w:val="19"/>
        </w:numPr>
        <w:spacing w:line="240" w:lineRule="auto"/>
        <w:ind w:left="567"/>
        <w:jc w:val="both"/>
        <w:rPr>
          <w:rFonts w:cstheme="minorHAnsi"/>
        </w:rPr>
      </w:pPr>
      <w:r w:rsidRPr="00142B81">
        <w:rPr>
          <w:rFonts w:cstheme="minorHAnsi"/>
        </w:rPr>
        <w:t xml:space="preserve">informować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 xml:space="preserve">ko o podejmowanych decyzjach dotyczących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 xml:space="preserve">ka, biorąc pod uwagę oczekiwania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>ka,</w:t>
      </w:r>
    </w:p>
    <w:p w:rsidR="00142B81" w:rsidRPr="00142B81" w:rsidRDefault="00142B81" w:rsidP="00142B81">
      <w:pPr>
        <w:pStyle w:val="Akapitzlist"/>
        <w:numPr>
          <w:ilvl w:val="0"/>
          <w:numId w:val="19"/>
        </w:numPr>
        <w:spacing w:line="240" w:lineRule="auto"/>
        <w:ind w:left="567"/>
        <w:jc w:val="both"/>
        <w:rPr>
          <w:rFonts w:cstheme="minorHAnsi"/>
        </w:rPr>
      </w:pPr>
      <w:r w:rsidRPr="00142B81">
        <w:rPr>
          <w:rFonts w:cstheme="minorHAnsi"/>
        </w:rPr>
        <w:t xml:space="preserve">szanować prawo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 xml:space="preserve">ka do prywatności; jeśli pojawi się konieczność porozmawiania </w:t>
      </w:r>
      <w:r w:rsidRPr="00142B81">
        <w:rPr>
          <w:rFonts w:cstheme="minorHAnsi"/>
        </w:rPr>
        <w:br/>
        <w:t xml:space="preserve">z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 xml:space="preserve">kiem na osobności, należy zostawić uchylone drzwi do pomieszczenia i zadbać, aby być </w:t>
      </w:r>
      <w:r w:rsidRPr="00142B81">
        <w:rPr>
          <w:rFonts w:cstheme="minorHAnsi"/>
        </w:rPr>
        <w:br/>
        <w:t xml:space="preserve">w zasięgu wzroku innych osób; można też poprosić drugiego pracownika/ członka Personelu  </w:t>
      </w:r>
      <w:r w:rsidRPr="00142B81">
        <w:rPr>
          <w:rFonts w:cstheme="minorHAnsi"/>
        </w:rPr>
        <w:br/>
        <w:t>o obecność podczas takiej rozmowy,</w:t>
      </w:r>
    </w:p>
    <w:p w:rsidR="00142B81" w:rsidRPr="00142B81" w:rsidRDefault="00142B81" w:rsidP="00142B81">
      <w:pPr>
        <w:pStyle w:val="Akapitzlist"/>
        <w:numPr>
          <w:ilvl w:val="0"/>
          <w:numId w:val="19"/>
        </w:numPr>
        <w:spacing w:line="240" w:lineRule="auto"/>
        <w:ind w:left="567"/>
        <w:jc w:val="both"/>
        <w:rPr>
          <w:rFonts w:cstheme="minorHAnsi"/>
        </w:rPr>
      </w:pPr>
      <w:r w:rsidRPr="00142B81">
        <w:rPr>
          <w:rFonts w:cstheme="minorHAnsi"/>
        </w:rPr>
        <w:t xml:space="preserve">zapewniać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>i, że jeśli czują się niekomfortowo w jakiejś sytuacji, wobec konkretnego zachowania czy słów, mogą o tym powie</w:t>
      </w:r>
      <w:r w:rsidR="00FC1378">
        <w:rPr>
          <w:rFonts w:cstheme="minorHAnsi"/>
        </w:rPr>
        <w:t>dzieć</w:t>
      </w:r>
      <w:r w:rsidRPr="00142B81">
        <w:rPr>
          <w:rFonts w:cstheme="minorHAnsi"/>
        </w:rPr>
        <w:t xml:space="preserve"> członkowi Personelu lub wskazanej osobie i mogą oczekiwać odpowiedniej reakcji i/lub pomocy.</w:t>
      </w:r>
    </w:p>
    <w:p w:rsidR="00142B81" w:rsidRPr="00142B81" w:rsidRDefault="00142B81" w:rsidP="00142B81">
      <w:pPr>
        <w:spacing w:line="240" w:lineRule="auto"/>
        <w:jc w:val="both"/>
        <w:rPr>
          <w:rFonts w:cstheme="minorHAnsi"/>
        </w:rPr>
      </w:pPr>
      <w:r w:rsidRPr="00142B81">
        <w:rPr>
          <w:rFonts w:cstheme="minorHAnsi"/>
        </w:rPr>
        <w:t>2. Członkowi Personelu zabrania się:</w:t>
      </w:r>
    </w:p>
    <w:p w:rsidR="00142B81" w:rsidRPr="00142B81" w:rsidRDefault="00142B81" w:rsidP="00142B81">
      <w:pPr>
        <w:pStyle w:val="Akapitzlist"/>
        <w:numPr>
          <w:ilvl w:val="0"/>
          <w:numId w:val="20"/>
        </w:numPr>
        <w:spacing w:line="240" w:lineRule="auto"/>
        <w:ind w:left="567"/>
        <w:jc w:val="both"/>
        <w:rPr>
          <w:rFonts w:cstheme="minorHAnsi"/>
        </w:rPr>
      </w:pPr>
      <w:r w:rsidRPr="00142B81">
        <w:rPr>
          <w:rFonts w:cstheme="minorHAnsi"/>
        </w:rPr>
        <w:t xml:space="preserve">zawstydzania, upokarzania, lekceważenia i obrażania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 xml:space="preserve">ka;  podnoszenie głosu na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 xml:space="preserve">ko jest niedozwolone w sytuacji innej niż bezpośrednio związanej z bezpieczeństwem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 xml:space="preserve">ka lub innych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>i,</w:t>
      </w:r>
    </w:p>
    <w:p w:rsidR="00142B81" w:rsidRPr="00142B81" w:rsidRDefault="00142B81" w:rsidP="00142B81">
      <w:pPr>
        <w:pStyle w:val="Akapitzlist"/>
        <w:numPr>
          <w:ilvl w:val="0"/>
          <w:numId w:val="20"/>
        </w:numPr>
        <w:spacing w:line="240" w:lineRule="auto"/>
        <w:ind w:left="567"/>
        <w:jc w:val="both"/>
        <w:rPr>
          <w:rFonts w:cstheme="minorHAnsi"/>
        </w:rPr>
      </w:pPr>
      <w:r w:rsidRPr="00142B81">
        <w:rPr>
          <w:rFonts w:cstheme="minorHAnsi"/>
        </w:rPr>
        <w:t xml:space="preserve">ujawniania informacji wrażliwych dotyczących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>ka wobec osób nieuprawnionych</w:t>
      </w:r>
    </w:p>
    <w:p w:rsidR="00142B81" w:rsidRDefault="00142B81" w:rsidP="00142B81">
      <w:pPr>
        <w:pStyle w:val="Akapitzlist"/>
        <w:numPr>
          <w:ilvl w:val="0"/>
          <w:numId w:val="20"/>
        </w:numPr>
        <w:spacing w:line="240" w:lineRule="auto"/>
        <w:ind w:left="567"/>
        <w:jc w:val="both"/>
        <w:rPr>
          <w:rFonts w:cstheme="minorHAnsi"/>
        </w:rPr>
      </w:pPr>
      <w:r w:rsidRPr="00142B81">
        <w:rPr>
          <w:rFonts w:cstheme="minorHAnsi"/>
        </w:rPr>
        <w:t xml:space="preserve">zachowywania się w obecności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 xml:space="preserve">ka w sposób niestosowny; obejmuje to używanie wulgarnych słów, gestów i żartów, czynienie obraźliwych uwag, nawiązywanie w wypowiedziach do aktywności bądź atrakcyjności seksualnej oraz wykorzystywanie wobec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>ka relacji władzy lub przewagi fizycznej (zast</w:t>
      </w:r>
      <w:r w:rsidR="00160D38">
        <w:rPr>
          <w:rFonts w:cstheme="minorHAnsi"/>
        </w:rPr>
        <w:t>raszanie, przymuszanie, groźby),</w:t>
      </w:r>
    </w:p>
    <w:p w:rsidR="00160D38" w:rsidRPr="00142B81" w:rsidRDefault="00160D38" w:rsidP="00142B81">
      <w:pPr>
        <w:pStyle w:val="Akapitzlist"/>
        <w:numPr>
          <w:ilvl w:val="0"/>
          <w:numId w:val="20"/>
        </w:numPr>
        <w:spacing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przebywania na osobności z </w:t>
      </w:r>
      <w:r w:rsidR="00FC1378">
        <w:rPr>
          <w:rFonts w:cstheme="minorHAnsi"/>
        </w:rPr>
        <w:t>Dzieckiem</w:t>
      </w:r>
      <w:r>
        <w:rPr>
          <w:rFonts w:cstheme="minorHAnsi"/>
        </w:rPr>
        <w:t xml:space="preserve"> w pokojach zakwaterowania zbiorowego – poza sytuacjami całkowicie niezbędnymi i wynikającymi</w:t>
      </w:r>
      <w:r w:rsidR="00FC1378">
        <w:rPr>
          <w:rFonts w:cstheme="minorHAnsi"/>
        </w:rPr>
        <w:t xml:space="preserve"> z obiektywnej, wytłumaczalnej </w:t>
      </w:r>
      <w:r>
        <w:rPr>
          <w:rFonts w:cstheme="minorHAnsi"/>
        </w:rPr>
        <w:t xml:space="preserve">potrzeby towarzyszenia </w:t>
      </w:r>
      <w:r w:rsidR="00FC1378">
        <w:rPr>
          <w:rFonts w:cstheme="minorHAnsi"/>
        </w:rPr>
        <w:t>Dziec</w:t>
      </w:r>
      <w:r>
        <w:rPr>
          <w:rFonts w:cstheme="minorHAnsi"/>
        </w:rPr>
        <w:t xml:space="preserve">ku. </w:t>
      </w:r>
    </w:p>
    <w:p w:rsidR="00142B81" w:rsidRPr="00142B81" w:rsidRDefault="00142B81" w:rsidP="00142B81">
      <w:pPr>
        <w:spacing w:line="240" w:lineRule="auto"/>
        <w:rPr>
          <w:rFonts w:cstheme="minorHAnsi"/>
          <w:b/>
        </w:rPr>
      </w:pPr>
      <w:r w:rsidRPr="00142B81">
        <w:rPr>
          <w:rFonts w:cstheme="minorHAnsi"/>
          <w:b/>
        </w:rPr>
        <w:t xml:space="preserve">III. Działania realizowane z </w:t>
      </w:r>
      <w:r w:rsidR="00FC1378">
        <w:rPr>
          <w:rFonts w:cstheme="minorHAnsi"/>
          <w:b/>
        </w:rPr>
        <w:t>Dzieć</w:t>
      </w:r>
      <w:r w:rsidRPr="00142B81">
        <w:rPr>
          <w:rFonts w:cstheme="minorHAnsi"/>
          <w:b/>
        </w:rPr>
        <w:t>mi</w:t>
      </w:r>
    </w:p>
    <w:p w:rsidR="00142B81" w:rsidRPr="00142B81" w:rsidRDefault="00142B81" w:rsidP="00142B81">
      <w:pPr>
        <w:spacing w:line="240" w:lineRule="auto"/>
        <w:rPr>
          <w:rFonts w:cstheme="minorHAnsi"/>
        </w:rPr>
      </w:pPr>
      <w:r w:rsidRPr="00142B81">
        <w:rPr>
          <w:rFonts w:cstheme="minorHAnsi"/>
        </w:rPr>
        <w:t>1. Członek Personelu zobowiązany jest:</w:t>
      </w:r>
    </w:p>
    <w:p w:rsidR="00142B81" w:rsidRPr="00142B81" w:rsidRDefault="00FC1378" w:rsidP="00142B81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doceniać i szanować Dziec</w:t>
      </w:r>
      <w:r w:rsidR="00142B81" w:rsidRPr="00142B81">
        <w:rPr>
          <w:rFonts w:cstheme="minorHAnsi"/>
        </w:rPr>
        <w:t xml:space="preserve">i </w:t>
      </w:r>
      <w:r>
        <w:rPr>
          <w:rFonts w:cstheme="minorHAnsi"/>
        </w:rPr>
        <w:t>korzystające z oferty Muzeum,</w:t>
      </w:r>
      <w:r w:rsidR="00142B81" w:rsidRPr="00142B81">
        <w:rPr>
          <w:rFonts w:cstheme="minorHAnsi"/>
        </w:rPr>
        <w:t xml:space="preserve"> traktować </w:t>
      </w:r>
      <w:r>
        <w:rPr>
          <w:rFonts w:cstheme="minorHAnsi"/>
        </w:rPr>
        <w:t xml:space="preserve">je </w:t>
      </w:r>
      <w:r w:rsidR="00142B81" w:rsidRPr="00142B81">
        <w:rPr>
          <w:rFonts w:cstheme="minorHAnsi"/>
        </w:rPr>
        <w:t>równo bez względu na ich płeć, orientację seksualną, sprawność/niepełnosprawność, status społeczny, etniczny, kulturowy, religijny i światopogląd,</w:t>
      </w:r>
    </w:p>
    <w:p w:rsidR="00142B81" w:rsidRPr="00142B81" w:rsidRDefault="00142B81" w:rsidP="00142B81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</w:rPr>
      </w:pPr>
      <w:r w:rsidRPr="00142B81">
        <w:rPr>
          <w:rFonts w:cstheme="minorHAnsi"/>
        </w:rPr>
        <w:t xml:space="preserve">unikać faworyzowania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>i.</w:t>
      </w:r>
    </w:p>
    <w:p w:rsidR="00142B81" w:rsidRPr="00142B81" w:rsidRDefault="00142B81" w:rsidP="00142B81">
      <w:pPr>
        <w:spacing w:line="240" w:lineRule="auto"/>
        <w:rPr>
          <w:rFonts w:cstheme="minorHAnsi"/>
        </w:rPr>
      </w:pPr>
      <w:r w:rsidRPr="00142B81">
        <w:rPr>
          <w:rFonts w:cstheme="minorHAnsi"/>
        </w:rPr>
        <w:t>2. Członkowi Personelu zabrania się:</w:t>
      </w:r>
    </w:p>
    <w:p w:rsidR="00142B81" w:rsidRPr="00142B81" w:rsidRDefault="00142B81" w:rsidP="00142B81">
      <w:pPr>
        <w:pStyle w:val="Akapitzlist"/>
        <w:numPr>
          <w:ilvl w:val="0"/>
          <w:numId w:val="22"/>
        </w:numPr>
        <w:spacing w:line="240" w:lineRule="auto"/>
        <w:jc w:val="both"/>
        <w:rPr>
          <w:rFonts w:cstheme="minorHAnsi"/>
        </w:rPr>
      </w:pPr>
      <w:r w:rsidRPr="00142B81">
        <w:rPr>
          <w:rFonts w:cstheme="minorHAnsi"/>
        </w:rPr>
        <w:t xml:space="preserve">nawiązywania z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>kiem jakichkolwiek relacji romantycznych, intymnych  lub seksualnych, składania mu propozycji o nieodpowiednim charakterze; obejmuje to także seksualne komentarze, żarty, gesty oraz udostępnianie nieletnim treści erotycznych i pornograficznych bez względu na ich formę,</w:t>
      </w:r>
    </w:p>
    <w:p w:rsidR="00142B81" w:rsidRPr="00142B81" w:rsidRDefault="00142B81" w:rsidP="00142B81">
      <w:pPr>
        <w:pStyle w:val="Akapitzlist"/>
        <w:numPr>
          <w:ilvl w:val="0"/>
          <w:numId w:val="22"/>
        </w:numPr>
        <w:spacing w:line="240" w:lineRule="auto"/>
        <w:jc w:val="both"/>
        <w:rPr>
          <w:rFonts w:cstheme="minorHAnsi"/>
        </w:rPr>
      </w:pPr>
      <w:r w:rsidRPr="00142B81">
        <w:rPr>
          <w:rFonts w:cstheme="minorHAnsi"/>
        </w:rPr>
        <w:t xml:space="preserve">utrwalania wizerunku nieletniego (filmowanie, nagrywanie głosu, fotografowanie) dla potrzeb służbowych oraz prywatnych, jeśli uprzednio nie uzyskano na to zgód Opiekunów; dotyczy to także umożliwienia osobom trzecim utrwalenia wizerunków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>i; utrwalanie do celów służbowych  bez uzyskania zgody Opiekunów jest możliwe w sytuacjach gdy dozwolone jest przepisami prawa, w szczególności, gdy wizerunek osoby stanowi tylko szczegół większej całości, takiej jak zgromadzenie, krajobraz czy publiczna impreza lub gdy wizerunek jest rozpowszechniany w sposób uniemożliwiający identyfikację osoby na nim przedstawionej,</w:t>
      </w:r>
    </w:p>
    <w:p w:rsidR="00142B81" w:rsidRPr="00142B81" w:rsidRDefault="00142B81" w:rsidP="00142B81">
      <w:pPr>
        <w:pStyle w:val="Akapitzlist"/>
        <w:numPr>
          <w:ilvl w:val="0"/>
          <w:numId w:val="22"/>
        </w:numPr>
        <w:spacing w:line="240" w:lineRule="auto"/>
        <w:jc w:val="both"/>
        <w:rPr>
          <w:rFonts w:cstheme="minorHAnsi"/>
        </w:rPr>
      </w:pPr>
      <w:r w:rsidRPr="00142B81">
        <w:rPr>
          <w:rFonts w:cstheme="minorHAnsi"/>
        </w:rPr>
        <w:t>proponowania nieletniemu alkoholu, wyrobów tytoniowych, e-papierosów, substancji psychotropowych, jak również używania ich w obecności małoletnich,</w:t>
      </w:r>
    </w:p>
    <w:p w:rsidR="00142B81" w:rsidRPr="00142B81" w:rsidRDefault="00142B81" w:rsidP="00142B81">
      <w:pPr>
        <w:pStyle w:val="Akapitzlist"/>
        <w:numPr>
          <w:ilvl w:val="0"/>
          <w:numId w:val="22"/>
        </w:numPr>
        <w:spacing w:line="240" w:lineRule="auto"/>
        <w:jc w:val="both"/>
        <w:rPr>
          <w:rFonts w:cstheme="minorHAnsi"/>
        </w:rPr>
      </w:pPr>
      <w:r w:rsidRPr="00142B81">
        <w:rPr>
          <w:rFonts w:cstheme="minorHAnsi"/>
        </w:rPr>
        <w:t xml:space="preserve">prywatnego przyjmowania prezentów od nieletnich oraz  od Opiekunów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>ka, w tym pieniędzy,</w:t>
      </w:r>
    </w:p>
    <w:p w:rsidR="00142B81" w:rsidRPr="00142B81" w:rsidRDefault="00142B81" w:rsidP="00142B81">
      <w:pPr>
        <w:pStyle w:val="Akapitzlist"/>
        <w:numPr>
          <w:ilvl w:val="0"/>
          <w:numId w:val="22"/>
        </w:numPr>
        <w:spacing w:line="240" w:lineRule="auto"/>
        <w:jc w:val="both"/>
        <w:rPr>
          <w:rFonts w:cstheme="minorHAnsi"/>
        </w:rPr>
      </w:pPr>
      <w:r w:rsidRPr="00142B81">
        <w:rPr>
          <w:rFonts w:cstheme="minorHAnsi"/>
        </w:rPr>
        <w:t xml:space="preserve">wchodzenia w relacje jakiejkolwiek zależności wobec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 xml:space="preserve">ka lub Opiekunów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>ka, zachowywania się w sposób mogący sugerować innym istnienie takiej zależności i prowadzący do oskarżeń o nierówne traktowanie bądź czerpanie korzyści majątkowych i innych.</w:t>
      </w:r>
    </w:p>
    <w:p w:rsidR="00142B81" w:rsidRPr="00160D38" w:rsidRDefault="00142B81" w:rsidP="00160D38">
      <w:pPr>
        <w:pStyle w:val="Akapitzlist"/>
        <w:numPr>
          <w:ilvl w:val="1"/>
          <w:numId w:val="1"/>
        </w:numPr>
        <w:spacing w:line="240" w:lineRule="auto"/>
        <w:ind w:left="284"/>
        <w:jc w:val="both"/>
        <w:rPr>
          <w:rFonts w:cstheme="minorHAnsi"/>
        </w:rPr>
      </w:pPr>
      <w:r w:rsidRPr="00160D38">
        <w:rPr>
          <w:rFonts w:cstheme="minorHAnsi"/>
        </w:rPr>
        <w:t xml:space="preserve">Wszystkie sytuacje, które obejmują zauroczenie </w:t>
      </w:r>
      <w:r w:rsidR="00FC1378">
        <w:rPr>
          <w:rFonts w:cstheme="minorHAnsi"/>
        </w:rPr>
        <w:t>Dziec</w:t>
      </w:r>
      <w:r w:rsidRPr="00160D38">
        <w:rPr>
          <w:rFonts w:cstheme="minorHAnsi"/>
        </w:rPr>
        <w:t xml:space="preserve">ka przez Personel lub Personelu przez </w:t>
      </w:r>
      <w:r w:rsidR="00FC1378">
        <w:rPr>
          <w:rFonts w:cstheme="minorHAnsi"/>
        </w:rPr>
        <w:t>Dziec</w:t>
      </w:r>
      <w:r w:rsidRPr="00160D38">
        <w:rPr>
          <w:rFonts w:cstheme="minorHAnsi"/>
        </w:rPr>
        <w:t>ko, muszą być raportowane Pełnomocnikowi Dyrektora ds. Standardów Ochrony Małoletnich. Jeśli Personel Muzeum jest ich świadkiem, zobowiązany jest reagować stanowczo, ale z wyczuciem, aby zachować godność osób zainteresowanych.</w:t>
      </w:r>
    </w:p>
    <w:p w:rsidR="00142B81" w:rsidRPr="00142B81" w:rsidRDefault="00142B81" w:rsidP="00142B81">
      <w:pPr>
        <w:pStyle w:val="Akapitzlist"/>
        <w:spacing w:line="240" w:lineRule="auto"/>
        <w:ind w:left="284"/>
        <w:jc w:val="both"/>
        <w:rPr>
          <w:rFonts w:cstheme="minorHAnsi"/>
        </w:rPr>
      </w:pPr>
    </w:p>
    <w:p w:rsidR="00142B81" w:rsidRPr="00142B81" w:rsidRDefault="00142B81" w:rsidP="00142B81">
      <w:pPr>
        <w:spacing w:line="240" w:lineRule="auto"/>
        <w:rPr>
          <w:rFonts w:cstheme="minorHAnsi"/>
          <w:b/>
        </w:rPr>
      </w:pPr>
      <w:r w:rsidRPr="00142B81">
        <w:rPr>
          <w:rFonts w:cstheme="minorHAnsi"/>
          <w:b/>
        </w:rPr>
        <w:t xml:space="preserve">IV. Kontakt fizyczny z </w:t>
      </w:r>
      <w:r w:rsidR="00FC1378">
        <w:rPr>
          <w:rFonts w:cstheme="minorHAnsi"/>
          <w:b/>
        </w:rPr>
        <w:t>Dzieć</w:t>
      </w:r>
      <w:r w:rsidRPr="00142B81">
        <w:rPr>
          <w:rFonts w:cstheme="minorHAnsi"/>
          <w:b/>
        </w:rPr>
        <w:t>mi</w:t>
      </w:r>
    </w:p>
    <w:p w:rsidR="00142B81" w:rsidRPr="00142B81" w:rsidRDefault="00142B81" w:rsidP="00142B81">
      <w:pPr>
        <w:pStyle w:val="Akapitzlist"/>
        <w:numPr>
          <w:ilvl w:val="0"/>
          <w:numId w:val="13"/>
        </w:numPr>
        <w:spacing w:line="240" w:lineRule="auto"/>
        <w:ind w:left="284"/>
        <w:jc w:val="both"/>
        <w:rPr>
          <w:rFonts w:cstheme="minorHAnsi"/>
        </w:rPr>
      </w:pPr>
      <w:r w:rsidRPr="00142B81">
        <w:rPr>
          <w:rFonts w:cstheme="minorHAnsi"/>
        </w:rPr>
        <w:t xml:space="preserve">Jakiekolwiek </w:t>
      </w:r>
      <w:proofErr w:type="spellStart"/>
      <w:r w:rsidRPr="00142B81">
        <w:rPr>
          <w:rFonts w:cstheme="minorHAnsi"/>
        </w:rPr>
        <w:t>przemocowe</w:t>
      </w:r>
      <w:proofErr w:type="spellEnd"/>
      <w:r w:rsidRPr="00142B81">
        <w:rPr>
          <w:rFonts w:cstheme="minorHAnsi"/>
        </w:rPr>
        <w:t xml:space="preserve"> działanie wobec Małoletniego jest niedopuszczalne. </w:t>
      </w:r>
    </w:p>
    <w:p w:rsidR="00142B81" w:rsidRPr="00142B81" w:rsidRDefault="00142B81" w:rsidP="00142B81">
      <w:pPr>
        <w:pStyle w:val="Akapitzlist"/>
        <w:numPr>
          <w:ilvl w:val="0"/>
          <w:numId w:val="13"/>
        </w:numPr>
        <w:spacing w:line="240" w:lineRule="auto"/>
        <w:ind w:left="284"/>
        <w:jc w:val="both"/>
        <w:rPr>
          <w:rFonts w:cstheme="minorHAnsi"/>
        </w:rPr>
      </w:pPr>
      <w:r w:rsidRPr="00142B81">
        <w:rPr>
          <w:rFonts w:cstheme="minorHAnsi"/>
        </w:rPr>
        <w:t xml:space="preserve">Personel obowiązany jest od powstrzymania się od kontaktu fizycznego z małoletnimi. Istnieją sytuacje, w których fizyczny kontakt z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 xml:space="preserve">kiem może być stosowny i spełnia zasady bezpiecznego kontaktu: jest odpowiedzią na potrzeby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 xml:space="preserve">ka w danym momencie, uwzględnia wiek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 xml:space="preserve">ka, etap rozwojowy, płeć, kontekst kulturowy i sytuacyjny. Nie można jednak wyznaczyć uniwersalnej stosowności każdego takiego kontaktu fizycznego, ponieważ zachowanie odpowiednie wobec jednego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>ka może być nieodpowiednie wobec innego.</w:t>
      </w:r>
    </w:p>
    <w:p w:rsidR="00142B81" w:rsidRPr="00142B81" w:rsidRDefault="00142B81" w:rsidP="00142B81">
      <w:pPr>
        <w:pStyle w:val="Akapitzlist"/>
        <w:numPr>
          <w:ilvl w:val="0"/>
          <w:numId w:val="13"/>
        </w:numPr>
        <w:spacing w:line="240" w:lineRule="auto"/>
        <w:ind w:left="284"/>
        <w:jc w:val="both"/>
        <w:rPr>
          <w:rFonts w:cstheme="minorHAnsi"/>
        </w:rPr>
      </w:pPr>
      <w:r w:rsidRPr="00142B81">
        <w:rPr>
          <w:rFonts w:cstheme="minorHAnsi"/>
        </w:rPr>
        <w:t xml:space="preserve">W sytuacjach  wymagających  czynności  pielęgnacyjnych i higienicznych wobec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 xml:space="preserve">ka, członek Personelu winien unikać innego niż niezbędny kontakt fizyczny z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 xml:space="preserve">kiem. Dotyczy to zwłaszcza pomagania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>ku w rozbieraniu lub ubieraniu, korzystaniu z toalety. Członek Personelu winien zadbać, aby w takich sytuacjach asystował mu inny członek Personelu</w:t>
      </w:r>
      <w:r w:rsidR="00160D38">
        <w:rPr>
          <w:rFonts w:cstheme="minorHAnsi"/>
        </w:rPr>
        <w:t>.</w:t>
      </w:r>
    </w:p>
    <w:p w:rsidR="00142B81" w:rsidRPr="00142B81" w:rsidRDefault="00142B81" w:rsidP="00142B81">
      <w:pPr>
        <w:pStyle w:val="Akapitzlist"/>
        <w:numPr>
          <w:ilvl w:val="0"/>
          <w:numId w:val="13"/>
        </w:numPr>
        <w:spacing w:line="240" w:lineRule="auto"/>
        <w:ind w:left="284"/>
        <w:jc w:val="both"/>
        <w:rPr>
          <w:rFonts w:cstheme="minorHAnsi"/>
        </w:rPr>
      </w:pPr>
      <w:r w:rsidRPr="00142B81">
        <w:rPr>
          <w:rFonts w:cstheme="minorHAnsi"/>
        </w:rPr>
        <w:t>Personel zobowiązany jest:</w:t>
      </w:r>
    </w:p>
    <w:p w:rsidR="00142B81" w:rsidRPr="00142B81" w:rsidRDefault="00142B81" w:rsidP="00142B81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</w:rPr>
      </w:pPr>
      <w:r w:rsidRPr="00142B81">
        <w:rPr>
          <w:rFonts w:cstheme="minorHAnsi"/>
        </w:rPr>
        <w:lastRenderedPageBreak/>
        <w:t xml:space="preserve">kierować się zawsze swoim profesjonalnym osądem, słuchając, obserwując i odnotowując reakcję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 xml:space="preserve">ka, pytając je o zgodę na kontakt fizyczny (np. przytulenie) i zachowując świadomość, że nawet przy jego dobrych intencjach taki kontakt może być błędnie zinterpretowany przez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>ko lub osoby trzecie,</w:t>
      </w:r>
    </w:p>
    <w:p w:rsidR="00142B81" w:rsidRPr="00142B81" w:rsidRDefault="00142B81" w:rsidP="00142B81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</w:rPr>
      </w:pPr>
      <w:r w:rsidRPr="00142B81">
        <w:rPr>
          <w:rFonts w:cstheme="minorHAnsi"/>
        </w:rPr>
        <w:t>być zawsze przygotowanym na wyjaśnienie swoich działań,</w:t>
      </w:r>
    </w:p>
    <w:p w:rsidR="00142B81" w:rsidRPr="00142B81" w:rsidRDefault="00142B81" w:rsidP="00142B81">
      <w:pPr>
        <w:pStyle w:val="Akapitzlist"/>
        <w:numPr>
          <w:ilvl w:val="0"/>
          <w:numId w:val="13"/>
        </w:numPr>
        <w:spacing w:line="240" w:lineRule="auto"/>
        <w:ind w:left="284"/>
        <w:jc w:val="both"/>
        <w:rPr>
          <w:rFonts w:cstheme="minorHAnsi"/>
        </w:rPr>
      </w:pPr>
      <w:r w:rsidRPr="00142B81">
        <w:rPr>
          <w:rFonts w:cstheme="minorHAnsi"/>
        </w:rPr>
        <w:t>Personelowi zabrania się:</w:t>
      </w:r>
    </w:p>
    <w:p w:rsidR="00142B81" w:rsidRPr="00142B81" w:rsidRDefault="00142B81" w:rsidP="00142B81">
      <w:pPr>
        <w:pStyle w:val="Akapitzlist"/>
        <w:numPr>
          <w:ilvl w:val="0"/>
          <w:numId w:val="15"/>
        </w:numPr>
        <w:spacing w:line="240" w:lineRule="auto"/>
        <w:jc w:val="both"/>
        <w:rPr>
          <w:rFonts w:cstheme="minorHAnsi"/>
        </w:rPr>
      </w:pPr>
      <w:r w:rsidRPr="00142B81">
        <w:rPr>
          <w:rFonts w:cstheme="minorHAnsi"/>
        </w:rPr>
        <w:t xml:space="preserve">bicia, szturchania, popychania oraz naruszania integralności fizycznej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>ka w jakikolwiek inny sposób,</w:t>
      </w:r>
    </w:p>
    <w:p w:rsidR="00142B81" w:rsidRPr="00142B81" w:rsidRDefault="00142B81" w:rsidP="00142B81">
      <w:pPr>
        <w:pStyle w:val="Akapitzlist"/>
        <w:numPr>
          <w:ilvl w:val="0"/>
          <w:numId w:val="15"/>
        </w:numPr>
        <w:spacing w:line="240" w:lineRule="auto"/>
        <w:jc w:val="both"/>
        <w:rPr>
          <w:rFonts w:cstheme="minorHAnsi"/>
        </w:rPr>
      </w:pPr>
      <w:r w:rsidRPr="00142B81">
        <w:rPr>
          <w:rFonts w:cstheme="minorHAnsi"/>
        </w:rPr>
        <w:t xml:space="preserve">dotykania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>ka w sposób, który może być uznany za nieprzyzwoity lub niestosowny,</w:t>
      </w:r>
    </w:p>
    <w:p w:rsidR="00142B81" w:rsidRPr="00142B81" w:rsidRDefault="00142B81" w:rsidP="00142B81">
      <w:pPr>
        <w:pStyle w:val="Akapitzlist"/>
        <w:numPr>
          <w:ilvl w:val="0"/>
          <w:numId w:val="15"/>
        </w:numPr>
        <w:spacing w:line="240" w:lineRule="auto"/>
        <w:jc w:val="both"/>
        <w:rPr>
          <w:rFonts w:cstheme="minorHAnsi"/>
        </w:rPr>
      </w:pPr>
      <w:r w:rsidRPr="00142B81">
        <w:rPr>
          <w:rFonts w:cstheme="minorHAnsi"/>
        </w:rPr>
        <w:t xml:space="preserve">angażowania się w takie aktywności jak łaskotanie, udawane walki z </w:t>
      </w:r>
      <w:r w:rsidR="00FC1378">
        <w:rPr>
          <w:rFonts w:cstheme="minorHAnsi"/>
        </w:rPr>
        <w:t>Dzieć</w:t>
      </w:r>
      <w:r w:rsidRPr="00142B81">
        <w:rPr>
          <w:rFonts w:cstheme="minorHAnsi"/>
        </w:rPr>
        <w:t>mi czy brutalne zabawy fizyczne.</w:t>
      </w:r>
    </w:p>
    <w:p w:rsidR="00142B81" w:rsidRPr="00142B81" w:rsidRDefault="00142B81" w:rsidP="00160D38">
      <w:pPr>
        <w:pStyle w:val="Akapitzlist"/>
        <w:numPr>
          <w:ilvl w:val="0"/>
          <w:numId w:val="13"/>
        </w:numPr>
        <w:spacing w:line="240" w:lineRule="auto"/>
        <w:ind w:left="284"/>
        <w:jc w:val="both"/>
        <w:rPr>
          <w:rFonts w:cstheme="minorHAnsi"/>
        </w:rPr>
      </w:pPr>
      <w:r w:rsidRPr="00142B81">
        <w:rPr>
          <w:rFonts w:cstheme="minorHAnsi"/>
        </w:rPr>
        <w:t xml:space="preserve">Kontakt fizyczny z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 xml:space="preserve">kiem musi być jawny, nieukrywany, nie może wiązać się z jakąkolwiek gratyfikacją ani wynikać z relacji władzy. Jeśli członek Personelu będzie świadkiem jakiegokolwiek zachowań i/lub sytuacji  ze strony innych dorosłych lub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 xml:space="preserve">i sprzecznych z tymi zasadami, zobowiązany jest zawsze poinformować o tym osobę odpowiedzialną i/lub postępować zgodnie </w:t>
      </w:r>
      <w:r w:rsidRPr="00142B81">
        <w:rPr>
          <w:rFonts w:cstheme="minorHAnsi"/>
        </w:rPr>
        <w:br/>
        <w:t>z obowiązującą procedurą interwencji.</w:t>
      </w:r>
    </w:p>
    <w:p w:rsidR="00142B81" w:rsidRPr="00142B81" w:rsidRDefault="00142B81" w:rsidP="00160D38">
      <w:pPr>
        <w:pStyle w:val="Akapitzlist"/>
        <w:numPr>
          <w:ilvl w:val="0"/>
          <w:numId w:val="13"/>
        </w:numPr>
        <w:spacing w:line="240" w:lineRule="auto"/>
        <w:ind w:left="284"/>
        <w:jc w:val="both"/>
        <w:rPr>
          <w:rFonts w:cstheme="minorHAnsi"/>
        </w:rPr>
      </w:pPr>
      <w:r w:rsidRPr="00142B81">
        <w:rPr>
          <w:rFonts w:cstheme="minorHAnsi"/>
        </w:rPr>
        <w:t xml:space="preserve">W stosunku do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 xml:space="preserve">i, które co do których istnieje przypuszczenie, że doświadczyły krzywdzenia w trakcie wizyty w Muzeum (seksualnego, fizycznego) członkowie Personelu w trakcie kontaktu </w:t>
      </w:r>
      <w:r w:rsidRPr="00142B81">
        <w:rPr>
          <w:rFonts w:cstheme="minorHAnsi"/>
        </w:rPr>
        <w:br/>
        <w:t xml:space="preserve">z takim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>kiem winni zachowywać się ze szczególną ostrożnością i wyczuciem.</w:t>
      </w:r>
    </w:p>
    <w:p w:rsidR="00142B81" w:rsidRPr="00142B81" w:rsidRDefault="00142B81" w:rsidP="00142B81">
      <w:pPr>
        <w:spacing w:line="240" w:lineRule="auto"/>
        <w:rPr>
          <w:rFonts w:cstheme="minorHAnsi"/>
        </w:rPr>
      </w:pPr>
    </w:p>
    <w:p w:rsidR="00142B81" w:rsidRPr="00142B81" w:rsidRDefault="00142B81" w:rsidP="00142B81">
      <w:pPr>
        <w:spacing w:line="240" w:lineRule="auto"/>
        <w:rPr>
          <w:rFonts w:cstheme="minorHAnsi"/>
          <w:b/>
        </w:rPr>
      </w:pPr>
      <w:r w:rsidRPr="00142B81">
        <w:rPr>
          <w:rFonts w:cstheme="minorHAnsi"/>
          <w:b/>
        </w:rPr>
        <w:t xml:space="preserve">V. Kontakty Personelu z </w:t>
      </w:r>
      <w:r w:rsidR="00FC1378">
        <w:rPr>
          <w:rFonts w:cstheme="minorHAnsi"/>
          <w:b/>
        </w:rPr>
        <w:t>Dziec</w:t>
      </w:r>
      <w:r w:rsidRPr="00142B81">
        <w:rPr>
          <w:rFonts w:cstheme="minorHAnsi"/>
          <w:b/>
        </w:rPr>
        <w:t>kiem poza godzinami pracy</w:t>
      </w:r>
    </w:p>
    <w:p w:rsidR="00142B81" w:rsidRPr="00142B81" w:rsidRDefault="00142B81" w:rsidP="00142B81">
      <w:pPr>
        <w:pStyle w:val="Akapitzlist"/>
        <w:numPr>
          <w:ilvl w:val="0"/>
          <w:numId w:val="16"/>
        </w:numPr>
        <w:spacing w:line="240" w:lineRule="auto"/>
        <w:ind w:left="284"/>
        <w:jc w:val="both"/>
        <w:rPr>
          <w:rFonts w:cstheme="minorHAnsi"/>
        </w:rPr>
      </w:pPr>
      <w:r w:rsidRPr="00142B81">
        <w:rPr>
          <w:rFonts w:cstheme="minorHAnsi"/>
        </w:rPr>
        <w:t xml:space="preserve">Kontakt z </w:t>
      </w:r>
      <w:r w:rsidR="00FC1378">
        <w:rPr>
          <w:rFonts w:cstheme="minorHAnsi"/>
        </w:rPr>
        <w:t>Dzieć</w:t>
      </w:r>
      <w:r w:rsidRPr="00142B81">
        <w:rPr>
          <w:rFonts w:cstheme="minorHAnsi"/>
        </w:rPr>
        <w:t>mi kor</w:t>
      </w:r>
      <w:r w:rsidR="00160D38">
        <w:rPr>
          <w:rFonts w:cstheme="minorHAnsi"/>
        </w:rPr>
        <w:t>zystającymi z oferty</w:t>
      </w:r>
      <w:r w:rsidRPr="00142B81">
        <w:rPr>
          <w:rFonts w:cstheme="minorHAnsi"/>
        </w:rPr>
        <w:t xml:space="preserve"> Muzeum</w:t>
      </w:r>
      <w:r w:rsidR="00160D38">
        <w:rPr>
          <w:rFonts w:cstheme="minorHAnsi"/>
        </w:rPr>
        <w:t>, w tym oferty Pobytu</w:t>
      </w:r>
      <w:r w:rsidRPr="00142B81">
        <w:rPr>
          <w:rFonts w:cstheme="minorHAnsi"/>
        </w:rPr>
        <w:t xml:space="preserve"> powinien odbywać się wyłącznie w</w:t>
      </w:r>
      <w:r w:rsidR="00160D38">
        <w:rPr>
          <w:rFonts w:cstheme="minorHAnsi"/>
        </w:rPr>
        <w:t xml:space="preserve"> godzinach pracy i dotyczyć spraw związanych z Pobytem</w:t>
      </w:r>
      <w:r w:rsidRPr="00142B81">
        <w:rPr>
          <w:rFonts w:cstheme="minorHAnsi"/>
        </w:rPr>
        <w:t>.</w:t>
      </w:r>
    </w:p>
    <w:p w:rsidR="00142B81" w:rsidRPr="00142B81" w:rsidRDefault="00142B81" w:rsidP="00142B81">
      <w:pPr>
        <w:pStyle w:val="Akapitzlist"/>
        <w:numPr>
          <w:ilvl w:val="0"/>
          <w:numId w:val="16"/>
        </w:numPr>
        <w:spacing w:line="240" w:lineRule="auto"/>
        <w:ind w:left="284"/>
        <w:jc w:val="both"/>
        <w:rPr>
          <w:rFonts w:cstheme="minorHAnsi"/>
        </w:rPr>
      </w:pPr>
      <w:r w:rsidRPr="00142B81">
        <w:rPr>
          <w:rFonts w:cstheme="minorHAnsi"/>
        </w:rPr>
        <w:t xml:space="preserve">Członkowi Personelu zabrania się zapraszania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 xml:space="preserve">i do swojego miejsca zamieszkania, spotykania się z nimi poza godzinami pracy; obejmuje to także kontakty z </w:t>
      </w:r>
      <w:r w:rsidR="00FC1378">
        <w:rPr>
          <w:rFonts w:cstheme="minorHAnsi"/>
        </w:rPr>
        <w:t>Dzieć</w:t>
      </w:r>
      <w:r w:rsidRPr="00142B81">
        <w:rPr>
          <w:rFonts w:cstheme="minorHAnsi"/>
        </w:rPr>
        <w:t>mi poprzez prywatne kanały komunikacji (prywatny telefon, e-mail, komunikatory, profile w mediach społecznościowych).</w:t>
      </w:r>
    </w:p>
    <w:p w:rsidR="00142B81" w:rsidRPr="00142B81" w:rsidRDefault="00142B81" w:rsidP="00142B81">
      <w:pPr>
        <w:pStyle w:val="Akapitzlist"/>
        <w:numPr>
          <w:ilvl w:val="0"/>
          <w:numId w:val="16"/>
        </w:numPr>
        <w:spacing w:line="240" w:lineRule="auto"/>
        <w:ind w:left="284"/>
        <w:jc w:val="both"/>
        <w:rPr>
          <w:rFonts w:cstheme="minorHAnsi"/>
        </w:rPr>
      </w:pPr>
      <w:r w:rsidRPr="00142B81">
        <w:rPr>
          <w:rFonts w:cstheme="minorHAnsi"/>
        </w:rPr>
        <w:t xml:space="preserve">Jeśli zachodzi taka konieczność, właściwą formą komunikacji z </w:t>
      </w:r>
      <w:r w:rsidR="00FC1378">
        <w:rPr>
          <w:rFonts w:cstheme="minorHAnsi"/>
        </w:rPr>
        <w:t>Dzieć</w:t>
      </w:r>
      <w:r w:rsidRPr="00142B81">
        <w:rPr>
          <w:rFonts w:cstheme="minorHAnsi"/>
        </w:rPr>
        <w:t>mi i ich rodzicami lub opiekunami poza godzinami pracy są kanały służbowe (służbowy e-mail, telefon służbowy).</w:t>
      </w:r>
    </w:p>
    <w:p w:rsidR="00142B81" w:rsidRPr="00142B81" w:rsidRDefault="00142B81" w:rsidP="00142B81">
      <w:pPr>
        <w:pStyle w:val="Akapitzlist"/>
        <w:numPr>
          <w:ilvl w:val="0"/>
          <w:numId w:val="16"/>
        </w:numPr>
        <w:spacing w:line="240" w:lineRule="auto"/>
        <w:ind w:left="284"/>
        <w:jc w:val="both"/>
        <w:rPr>
          <w:rFonts w:cstheme="minorHAnsi"/>
        </w:rPr>
      </w:pPr>
      <w:r w:rsidRPr="00142B81">
        <w:rPr>
          <w:rFonts w:cstheme="minorHAnsi"/>
        </w:rPr>
        <w:t xml:space="preserve">Jeśli zachodzi konieczność spotkania z </w:t>
      </w:r>
      <w:r w:rsidR="00FC1378">
        <w:rPr>
          <w:rFonts w:cstheme="minorHAnsi"/>
        </w:rPr>
        <w:t>Dzieć</w:t>
      </w:r>
      <w:r w:rsidRPr="00142B81">
        <w:rPr>
          <w:rFonts w:cstheme="minorHAnsi"/>
        </w:rPr>
        <w:t xml:space="preserve">mi poza godzinami pracy, członek personelu zobowiązany jest poinformować o tym Pełnomocnika Dyrektora ds. Standardów Ochrony Małoletnich, a Opiekunowie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>i muszą wyrazić na taki kontakt zgodę.</w:t>
      </w:r>
    </w:p>
    <w:p w:rsidR="00142B81" w:rsidRPr="00142B81" w:rsidRDefault="00142B81" w:rsidP="00142B81">
      <w:pPr>
        <w:pStyle w:val="Akapitzlist"/>
        <w:numPr>
          <w:ilvl w:val="0"/>
          <w:numId w:val="16"/>
        </w:numPr>
        <w:spacing w:line="240" w:lineRule="auto"/>
        <w:ind w:left="284"/>
        <w:jc w:val="both"/>
        <w:rPr>
          <w:rFonts w:cstheme="minorHAnsi"/>
        </w:rPr>
      </w:pPr>
      <w:r w:rsidRPr="00142B81">
        <w:rPr>
          <w:rFonts w:cstheme="minorHAnsi"/>
        </w:rPr>
        <w:t xml:space="preserve">Utrzymywanie relacji towarzyskich lub rodzinnych (jeśli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 xml:space="preserve">i i Opiekunowie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 xml:space="preserve">i są osobami bliskimi wobec członka Personelu lub jego znajomymi) wymaga zachowania w poufności wszystkich informacji dotyczących innych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>i, ich rodziców oraz opiekunów.</w:t>
      </w:r>
    </w:p>
    <w:p w:rsidR="00142B81" w:rsidRPr="00142B81" w:rsidRDefault="00142B81" w:rsidP="00142B81">
      <w:pPr>
        <w:pStyle w:val="Akapitzlist"/>
        <w:spacing w:line="240" w:lineRule="auto"/>
        <w:ind w:left="284"/>
        <w:jc w:val="both"/>
        <w:rPr>
          <w:rFonts w:cstheme="minorHAnsi"/>
        </w:rPr>
      </w:pPr>
    </w:p>
    <w:p w:rsidR="00142B81" w:rsidRPr="00142B81" w:rsidRDefault="00142B81" w:rsidP="00142B81">
      <w:pPr>
        <w:spacing w:line="240" w:lineRule="auto"/>
        <w:rPr>
          <w:rFonts w:cstheme="minorHAnsi"/>
          <w:b/>
        </w:rPr>
      </w:pPr>
      <w:r w:rsidRPr="00142B81">
        <w:rPr>
          <w:rFonts w:cstheme="minorHAnsi"/>
          <w:b/>
        </w:rPr>
        <w:t>VI. Bezpieczeństwo online</w:t>
      </w:r>
    </w:p>
    <w:p w:rsidR="00142B81" w:rsidRPr="00142B81" w:rsidRDefault="00142B81" w:rsidP="00142B81">
      <w:pPr>
        <w:pStyle w:val="Akapitzlist"/>
        <w:numPr>
          <w:ilvl w:val="0"/>
          <w:numId w:val="17"/>
        </w:numPr>
        <w:spacing w:line="240" w:lineRule="auto"/>
        <w:ind w:left="284"/>
        <w:jc w:val="both"/>
        <w:rPr>
          <w:rFonts w:cstheme="minorHAnsi"/>
        </w:rPr>
      </w:pPr>
      <w:r w:rsidRPr="00142B81">
        <w:rPr>
          <w:rFonts w:cstheme="minorHAnsi"/>
        </w:rPr>
        <w:t xml:space="preserve">Personel musi być świadomy cyfrowych zagrożeń i ryzyka wynikającego z rejestrowania swojej prywatnej aktywności w sieci przez aplikacje i algorytmy, a także własnych działań w intrenecie. Dotyczy to odwiedzania określonych stron, korzystania z aplikacji randkowych, na których może on spotkać małoletnich, obserwowania określonych osób/stron w mediach społecznościowych </w:t>
      </w:r>
      <w:r w:rsidRPr="00142B81">
        <w:rPr>
          <w:rFonts w:cstheme="minorHAnsi"/>
        </w:rPr>
        <w:br/>
        <w:t xml:space="preserve">i ustawień prywatności kont, z których korzysta. Jeśli profil pracownika jest publicznie dostępny, to również </w:t>
      </w:r>
      <w:r w:rsidR="00FC1378">
        <w:rPr>
          <w:rFonts w:cstheme="minorHAnsi"/>
        </w:rPr>
        <w:t>Dziec</w:t>
      </w:r>
      <w:r w:rsidRPr="00142B81">
        <w:rPr>
          <w:rFonts w:cstheme="minorHAnsi"/>
        </w:rPr>
        <w:t>i i ich rodzice/opiekunowie mają wgląd w cyfrową aktywność pracownika.</w:t>
      </w:r>
    </w:p>
    <w:p w:rsidR="00142B81" w:rsidRPr="00142B81" w:rsidRDefault="00142B81" w:rsidP="00142B81">
      <w:pPr>
        <w:pStyle w:val="Akapitzlist"/>
        <w:numPr>
          <w:ilvl w:val="0"/>
          <w:numId w:val="17"/>
        </w:numPr>
        <w:spacing w:line="240" w:lineRule="auto"/>
        <w:ind w:left="284"/>
        <w:jc w:val="both"/>
        <w:rPr>
          <w:rFonts w:cstheme="minorHAnsi"/>
        </w:rPr>
      </w:pPr>
      <w:r w:rsidRPr="00142B81">
        <w:rPr>
          <w:rFonts w:cstheme="minorHAnsi"/>
        </w:rPr>
        <w:t xml:space="preserve">Personelowi zabrania się nawiązywania kontaktów z </w:t>
      </w:r>
      <w:r w:rsidR="00FC1378">
        <w:rPr>
          <w:rFonts w:cstheme="minorHAnsi"/>
        </w:rPr>
        <w:t>Dzieć</w:t>
      </w:r>
      <w:r w:rsidRPr="00142B81">
        <w:rPr>
          <w:rFonts w:cstheme="minorHAnsi"/>
        </w:rPr>
        <w:t>mi poprzez przyjmowanie bądź wysyłanie zaproszeń w mediach społecznościowych.</w:t>
      </w:r>
    </w:p>
    <w:p w:rsidR="00142B81" w:rsidRPr="00142B81" w:rsidRDefault="00142B81" w:rsidP="00142B81">
      <w:pPr>
        <w:spacing w:line="240" w:lineRule="auto"/>
        <w:ind w:left="284"/>
        <w:jc w:val="both"/>
        <w:rPr>
          <w:rFonts w:cstheme="minorHAnsi"/>
        </w:rPr>
      </w:pPr>
    </w:p>
    <w:p w:rsidR="00142B81" w:rsidRPr="00142B81" w:rsidRDefault="00142B81" w:rsidP="00142B81">
      <w:pPr>
        <w:spacing w:line="240" w:lineRule="auto"/>
        <w:rPr>
          <w:rFonts w:cstheme="minorHAnsi"/>
        </w:rPr>
      </w:pPr>
    </w:p>
    <w:sectPr w:rsidR="00142B81" w:rsidRPr="00142B8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541" w:rsidRDefault="009C5541" w:rsidP="007E64AE">
      <w:pPr>
        <w:spacing w:after="0" w:line="240" w:lineRule="auto"/>
      </w:pPr>
      <w:r>
        <w:separator/>
      </w:r>
    </w:p>
  </w:endnote>
  <w:endnote w:type="continuationSeparator" w:id="0">
    <w:p w:rsidR="009C5541" w:rsidRDefault="009C5541" w:rsidP="007E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9398891"/>
      <w:docPartObj>
        <w:docPartGallery w:val="Page Numbers (Bottom of Page)"/>
        <w:docPartUnique/>
      </w:docPartObj>
    </w:sdtPr>
    <w:sdtEndPr/>
    <w:sdtContent>
      <w:p w:rsidR="007E64AE" w:rsidRDefault="007E64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064">
          <w:rPr>
            <w:noProof/>
          </w:rPr>
          <w:t>11</w:t>
        </w:r>
        <w:r>
          <w:fldChar w:fldCharType="end"/>
        </w:r>
      </w:p>
    </w:sdtContent>
  </w:sdt>
  <w:p w:rsidR="007E64AE" w:rsidRDefault="007E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541" w:rsidRDefault="009C5541" w:rsidP="007E64AE">
      <w:pPr>
        <w:spacing w:after="0" w:line="240" w:lineRule="auto"/>
      </w:pPr>
      <w:r>
        <w:separator/>
      </w:r>
    </w:p>
  </w:footnote>
  <w:footnote w:type="continuationSeparator" w:id="0">
    <w:p w:rsidR="009C5541" w:rsidRDefault="009C5541" w:rsidP="007E6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C35"/>
    <w:multiLevelType w:val="hybridMultilevel"/>
    <w:tmpl w:val="3724E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5ACF6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08F8"/>
    <w:multiLevelType w:val="multilevel"/>
    <w:tmpl w:val="7346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36215"/>
    <w:multiLevelType w:val="hybridMultilevel"/>
    <w:tmpl w:val="0068FB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F971BB"/>
    <w:multiLevelType w:val="multilevel"/>
    <w:tmpl w:val="CB3A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B18BF"/>
    <w:multiLevelType w:val="hybridMultilevel"/>
    <w:tmpl w:val="26A4E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6314"/>
    <w:multiLevelType w:val="hybridMultilevel"/>
    <w:tmpl w:val="95D6CF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337A88"/>
    <w:multiLevelType w:val="hybridMultilevel"/>
    <w:tmpl w:val="131A2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60D29"/>
    <w:multiLevelType w:val="multilevel"/>
    <w:tmpl w:val="3922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412BE7"/>
    <w:multiLevelType w:val="hybridMultilevel"/>
    <w:tmpl w:val="EC5E9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7224E"/>
    <w:multiLevelType w:val="hybridMultilevel"/>
    <w:tmpl w:val="8BB64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857AB"/>
    <w:multiLevelType w:val="hybridMultilevel"/>
    <w:tmpl w:val="F06AA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346CB"/>
    <w:multiLevelType w:val="hybridMultilevel"/>
    <w:tmpl w:val="14F43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96BE9"/>
    <w:multiLevelType w:val="hybridMultilevel"/>
    <w:tmpl w:val="80805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F1C32"/>
    <w:multiLevelType w:val="hybridMultilevel"/>
    <w:tmpl w:val="BF0E0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47D33"/>
    <w:multiLevelType w:val="hybridMultilevel"/>
    <w:tmpl w:val="9F9CB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32868"/>
    <w:multiLevelType w:val="hybridMultilevel"/>
    <w:tmpl w:val="6F488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70DF0"/>
    <w:multiLevelType w:val="hybridMultilevel"/>
    <w:tmpl w:val="BD6ED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470EB"/>
    <w:multiLevelType w:val="hybridMultilevel"/>
    <w:tmpl w:val="87184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302C9"/>
    <w:multiLevelType w:val="hybridMultilevel"/>
    <w:tmpl w:val="49EC7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66AA7"/>
    <w:multiLevelType w:val="hybridMultilevel"/>
    <w:tmpl w:val="AA7A8D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B1507"/>
    <w:multiLevelType w:val="hybridMultilevel"/>
    <w:tmpl w:val="B30EC4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107E0"/>
    <w:multiLevelType w:val="hybridMultilevel"/>
    <w:tmpl w:val="30383C58"/>
    <w:lvl w:ilvl="0" w:tplc="CA44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2"/>
  </w:num>
  <w:num w:numId="5">
    <w:abstractNumId w:val="2"/>
  </w:num>
  <w:num w:numId="6">
    <w:abstractNumId w:val="21"/>
  </w:num>
  <w:num w:numId="7">
    <w:abstractNumId w:val="19"/>
  </w:num>
  <w:num w:numId="8">
    <w:abstractNumId w:val="5"/>
  </w:num>
  <w:num w:numId="9">
    <w:abstractNumId w:val="6"/>
  </w:num>
  <w:num w:numId="10">
    <w:abstractNumId w:val="17"/>
  </w:num>
  <w:num w:numId="11">
    <w:abstractNumId w:val="0"/>
  </w:num>
  <w:num w:numId="12">
    <w:abstractNumId w:val="20"/>
  </w:num>
  <w:num w:numId="13">
    <w:abstractNumId w:val="18"/>
  </w:num>
  <w:num w:numId="14">
    <w:abstractNumId w:val="11"/>
  </w:num>
  <w:num w:numId="15">
    <w:abstractNumId w:val="13"/>
  </w:num>
  <w:num w:numId="16">
    <w:abstractNumId w:val="14"/>
  </w:num>
  <w:num w:numId="17">
    <w:abstractNumId w:val="4"/>
  </w:num>
  <w:num w:numId="18">
    <w:abstractNumId w:val="15"/>
  </w:num>
  <w:num w:numId="19">
    <w:abstractNumId w:val="16"/>
  </w:num>
  <w:num w:numId="20">
    <w:abstractNumId w:val="10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62"/>
    <w:rsid w:val="000E3730"/>
    <w:rsid w:val="00114064"/>
    <w:rsid w:val="00142B81"/>
    <w:rsid w:val="00160D38"/>
    <w:rsid w:val="00241BE3"/>
    <w:rsid w:val="00266F33"/>
    <w:rsid w:val="002B158A"/>
    <w:rsid w:val="002F0DAE"/>
    <w:rsid w:val="00312F65"/>
    <w:rsid w:val="00385FFB"/>
    <w:rsid w:val="003A7C62"/>
    <w:rsid w:val="003C7906"/>
    <w:rsid w:val="003F3578"/>
    <w:rsid w:val="005A5803"/>
    <w:rsid w:val="0068633E"/>
    <w:rsid w:val="0071192D"/>
    <w:rsid w:val="00737C0D"/>
    <w:rsid w:val="007C1339"/>
    <w:rsid w:val="007E64AE"/>
    <w:rsid w:val="008225B5"/>
    <w:rsid w:val="0091666A"/>
    <w:rsid w:val="00944B4B"/>
    <w:rsid w:val="009A4A3B"/>
    <w:rsid w:val="009C5541"/>
    <w:rsid w:val="00A578B8"/>
    <w:rsid w:val="00AF3182"/>
    <w:rsid w:val="00B07958"/>
    <w:rsid w:val="00BE39D4"/>
    <w:rsid w:val="00BE5DEB"/>
    <w:rsid w:val="00C11B5B"/>
    <w:rsid w:val="00C64F87"/>
    <w:rsid w:val="00CE6F6B"/>
    <w:rsid w:val="00D9724B"/>
    <w:rsid w:val="00E34036"/>
    <w:rsid w:val="00EA39BD"/>
    <w:rsid w:val="00FB6A3E"/>
    <w:rsid w:val="00FC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25B0"/>
  <w15:chartTrackingRefBased/>
  <w15:docId w15:val="{AC8B40FE-C71F-4808-B027-867C37B2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D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7C62"/>
    <w:rPr>
      <w:b/>
      <w:bCs/>
    </w:rPr>
  </w:style>
  <w:style w:type="character" w:styleId="Hipercze">
    <w:name w:val="Hyperlink"/>
    <w:basedOn w:val="Domylnaczcionkaakapitu"/>
    <w:uiPriority w:val="99"/>
    <w:unhideWhenUsed/>
    <w:rsid w:val="002B158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C1339"/>
    <w:pPr>
      <w:ind w:left="720"/>
      <w:contextualSpacing/>
    </w:pPr>
  </w:style>
  <w:style w:type="paragraph" w:styleId="Bezodstpw">
    <w:name w:val="No Spacing"/>
    <w:uiPriority w:val="1"/>
    <w:qFormat/>
    <w:rsid w:val="00BE39D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E6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6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4AE"/>
  </w:style>
  <w:style w:type="paragraph" w:styleId="Stopka">
    <w:name w:val="footer"/>
    <w:basedOn w:val="Normalny"/>
    <w:link w:val="StopkaZnak"/>
    <w:uiPriority w:val="99"/>
    <w:unhideWhenUsed/>
    <w:rsid w:val="007E6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4AE"/>
  </w:style>
  <w:style w:type="paragraph" w:styleId="Tekstdymka">
    <w:name w:val="Balloon Text"/>
    <w:basedOn w:val="Normalny"/>
    <w:link w:val="TekstdymkaZnak"/>
    <w:uiPriority w:val="99"/>
    <w:semiHidden/>
    <w:unhideWhenUsed/>
    <w:rsid w:val="007E6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krak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zeumkrako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4259</Words>
  <Characters>25556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Bańcer</dc:creator>
  <cp:keywords/>
  <dc:description/>
  <cp:lastModifiedBy>Jolanta Bańcer</cp:lastModifiedBy>
  <cp:revision>4</cp:revision>
  <cp:lastPrinted>2024-08-08T07:18:00Z</cp:lastPrinted>
  <dcterms:created xsi:type="dcterms:W3CDTF">2024-08-08T07:21:00Z</dcterms:created>
  <dcterms:modified xsi:type="dcterms:W3CDTF">2024-08-09T09:44:00Z</dcterms:modified>
</cp:coreProperties>
</file>