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22" w:rsidRPr="00EB4A49" w:rsidRDefault="00FF1CE0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3495675" cy="4966394"/>
            <wp:effectExtent l="0" t="0" r="0" b="5715"/>
            <wp:docPr id="1" name="Obraz 1" descr="Piotr Stachiewicz, „Portret dziewczyny w stroju krakowskim („Pięknej Zośki”)”, 1937 r. Olej na płótnie. Kolorowy portret młodej dziewczyny w lokalnym stroju ludowym.  Dziewczyna ubrana jest w białą bluzkę z długim rękawem i wzorzysty, zdobiony koralami gorset. Jej dłonie, uniesione ku górze, kończą zaplatanie warkocza. W lewym, górnym rogu widać podpis artysty: „P. STACHIEWICZ / 1937”." title="Obraz- pastel w dekoracyjnej ram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19. obraz Piękna Zośka  MHK-6059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402" cy="496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822" w:rsidRPr="00EB4A49" w:rsidRDefault="00A13822" w:rsidP="00EB4A49">
      <w:pPr>
        <w:spacing w:after="0" w:line="360" w:lineRule="auto"/>
        <w:ind w:firstLine="708"/>
        <w:rPr>
          <w:rFonts w:ascii="Arial" w:hAnsi="Arial" w:cs="Arial"/>
          <w:sz w:val="28"/>
          <w:szCs w:val="28"/>
        </w:rPr>
      </w:pP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Tytuł:</w:t>
      </w:r>
      <w:r w:rsidRPr="00EB4A49">
        <w:rPr>
          <w:rFonts w:ascii="Arial" w:hAnsi="Arial" w:cs="Arial"/>
          <w:b/>
          <w:sz w:val="28"/>
          <w:szCs w:val="28"/>
        </w:rPr>
        <w:t xml:space="preserve"> </w:t>
      </w:r>
      <w:r w:rsidR="00A13822" w:rsidRPr="00EB4A49">
        <w:rPr>
          <w:rFonts w:ascii="Arial" w:hAnsi="Arial" w:cs="Arial"/>
          <w:b/>
          <w:sz w:val="28"/>
          <w:szCs w:val="28"/>
        </w:rPr>
        <w:tab/>
      </w:r>
      <w:r w:rsidR="00A13822" w:rsidRPr="00EB4A49">
        <w:rPr>
          <w:rFonts w:ascii="Arial" w:hAnsi="Arial" w:cs="Arial"/>
          <w:b/>
          <w:sz w:val="28"/>
          <w:szCs w:val="28"/>
        </w:rPr>
        <w:tab/>
      </w:r>
      <w:r w:rsidR="00A13822" w:rsidRPr="00EB4A49">
        <w:rPr>
          <w:rFonts w:ascii="Arial" w:hAnsi="Arial" w:cs="Arial"/>
          <w:b/>
          <w:sz w:val="28"/>
          <w:szCs w:val="28"/>
        </w:rPr>
        <w:tab/>
      </w:r>
      <w:r w:rsidRPr="00EB4A49">
        <w:rPr>
          <w:rFonts w:ascii="Arial" w:hAnsi="Arial" w:cs="Arial"/>
          <w:b/>
          <w:sz w:val="28"/>
          <w:szCs w:val="28"/>
        </w:rPr>
        <w:t>Portret dziewczyny</w:t>
      </w:r>
      <w:r w:rsidR="00A13822" w:rsidRPr="00EB4A49">
        <w:rPr>
          <w:rFonts w:ascii="Arial" w:hAnsi="Arial" w:cs="Arial"/>
          <w:b/>
          <w:sz w:val="28"/>
          <w:szCs w:val="28"/>
        </w:rPr>
        <w:t xml:space="preserve"> </w:t>
      </w:r>
      <w:r w:rsidRPr="00EB4A49">
        <w:rPr>
          <w:rFonts w:ascii="Arial" w:hAnsi="Arial" w:cs="Arial"/>
          <w:b/>
          <w:sz w:val="28"/>
          <w:szCs w:val="28"/>
        </w:rPr>
        <w:t xml:space="preserve">w stroju krakowskim </w:t>
      </w:r>
      <w:r w:rsidRPr="00EB4A49">
        <w:rPr>
          <w:rFonts w:ascii="Arial" w:hAnsi="Arial" w:cs="Arial"/>
          <w:b/>
          <w:sz w:val="28"/>
          <w:szCs w:val="28"/>
        </w:rPr>
        <w:br/>
      </w:r>
      <w:r w:rsidRPr="00EB4A49">
        <w:rPr>
          <w:rFonts w:ascii="Arial" w:hAnsi="Arial" w:cs="Arial"/>
          <w:b/>
          <w:sz w:val="28"/>
          <w:szCs w:val="28"/>
        </w:rPr>
        <w:tab/>
      </w:r>
      <w:r w:rsidRPr="00EB4A49">
        <w:rPr>
          <w:rFonts w:ascii="Arial" w:hAnsi="Arial" w:cs="Arial"/>
          <w:b/>
          <w:sz w:val="28"/>
          <w:szCs w:val="28"/>
        </w:rPr>
        <w:tab/>
      </w:r>
      <w:r w:rsidR="00A13822" w:rsidRPr="00EB4A49">
        <w:rPr>
          <w:rFonts w:ascii="Arial" w:hAnsi="Arial" w:cs="Arial"/>
          <w:b/>
          <w:sz w:val="28"/>
          <w:szCs w:val="28"/>
        </w:rPr>
        <w:tab/>
      </w:r>
      <w:r w:rsidR="00A13822" w:rsidRPr="00EB4A49">
        <w:rPr>
          <w:rFonts w:ascii="Arial" w:hAnsi="Arial" w:cs="Arial"/>
          <w:b/>
          <w:sz w:val="28"/>
          <w:szCs w:val="28"/>
        </w:rPr>
        <w:tab/>
      </w:r>
      <w:r w:rsidRPr="00EB4A49">
        <w:rPr>
          <w:rFonts w:ascii="Arial" w:hAnsi="Arial" w:cs="Arial"/>
          <w:b/>
          <w:sz w:val="28"/>
          <w:szCs w:val="28"/>
        </w:rPr>
        <w:t>- Piękna Zośka</w:t>
      </w: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 xml:space="preserve">Autor: </w:t>
      </w:r>
      <w:r w:rsidR="00A13822" w:rsidRPr="00EB4A49">
        <w:rPr>
          <w:rFonts w:ascii="Arial" w:hAnsi="Arial" w:cs="Arial"/>
          <w:sz w:val="28"/>
          <w:szCs w:val="28"/>
        </w:rPr>
        <w:tab/>
      </w:r>
      <w:r w:rsidR="00A13822" w:rsidRPr="00EB4A49">
        <w:rPr>
          <w:rFonts w:ascii="Arial" w:hAnsi="Arial" w:cs="Arial"/>
          <w:sz w:val="28"/>
          <w:szCs w:val="28"/>
        </w:rPr>
        <w:tab/>
      </w:r>
      <w:r w:rsidR="00A13822" w:rsidRPr="00EB4A49">
        <w:rPr>
          <w:rFonts w:ascii="Arial" w:hAnsi="Arial" w:cs="Arial"/>
          <w:sz w:val="28"/>
          <w:szCs w:val="28"/>
        </w:rPr>
        <w:tab/>
      </w:r>
      <w:r w:rsidRPr="00EB4A49">
        <w:rPr>
          <w:rFonts w:ascii="Arial" w:hAnsi="Arial" w:cs="Arial"/>
          <w:b/>
          <w:sz w:val="28"/>
          <w:szCs w:val="28"/>
        </w:rPr>
        <w:t>Piotr Stachiewicz</w:t>
      </w: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Czas powstania:</w:t>
      </w:r>
      <w:r w:rsidRPr="00EB4A49">
        <w:rPr>
          <w:rFonts w:ascii="Arial" w:hAnsi="Arial" w:cs="Arial"/>
          <w:b/>
          <w:sz w:val="28"/>
          <w:szCs w:val="28"/>
        </w:rPr>
        <w:t xml:space="preserve"> </w:t>
      </w:r>
      <w:r w:rsidR="00A13822" w:rsidRPr="00EB4A49">
        <w:rPr>
          <w:rFonts w:ascii="Arial" w:hAnsi="Arial" w:cs="Arial"/>
          <w:b/>
          <w:sz w:val="28"/>
          <w:szCs w:val="28"/>
        </w:rPr>
        <w:tab/>
      </w:r>
      <w:r w:rsidRPr="00EB4A49">
        <w:rPr>
          <w:rFonts w:ascii="Arial" w:hAnsi="Arial" w:cs="Arial"/>
          <w:b/>
          <w:sz w:val="28"/>
          <w:szCs w:val="28"/>
        </w:rPr>
        <w:t>1937 rok</w:t>
      </w: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Miejsce powstania:</w:t>
      </w:r>
      <w:r w:rsidRPr="00EB4A49">
        <w:rPr>
          <w:rFonts w:ascii="Arial" w:hAnsi="Arial" w:cs="Arial"/>
          <w:b/>
          <w:sz w:val="28"/>
          <w:szCs w:val="28"/>
        </w:rPr>
        <w:t xml:space="preserve"> </w:t>
      </w:r>
      <w:r w:rsidR="00A13822" w:rsidRPr="00EB4A49">
        <w:rPr>
          <w:rFonts w:ascii="Arial" w:hAnsi="Arial" w:cs="Arial"/>
          <w:b/>
          <w:sz w:val="28"/>
          <w:szCs w:val="28"/>
        </w:rPr>
        <w:tab/>
      </w:r>
      <w:r w:rsidRPr="00EB4A49">
        <w:rPr>
          <w:rFonts w:ascii="Arial" w:hAnsi="Arial" w:cs="Arial"/>
          <w:b/>
          <w:sz w:val="28"/>
          <w:szCs w:val="28"/>
        </w:rPr>
        <w:t>Kraków</w:t>
      </w: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 xml:space="preserve">Technika: </w:t>
      </w:r>
      <w:r w:rsidRPr="00EB4A49">
        <w:rPr>
          <w:rFonts w:ascii="Arial" w:hAnsi="Arial" w:cs="Arial"/>
          <w:sz w:val="28"/>
          <w:szCs w:val="28"/>
        </w:rPr>
        <w:tab/>
      </w:r>
      <w:r w:rsidR="00A13822" w:rsidRPr="00EB4A49">
        <w:rPr>
          <w:rFonts w:ascii="Arial" w:hAnsi="Arial" w:cs="Arial"/>
          <w:sz w:val="28"/>
          <w:szCs w:val="28"/>
        </w:rPr>
        <w:tab/>
      </w:r>
      <w:r w:rsidR="00A13822" w:rsidRPr="00EB4A49">
        <w:rPr>
          <w:rFonts w:ascii="Arial" w:hAnsi="Arial" w:cs="Arial"/>
          <w:sz w:val="28"/>
          <w:szCs w:val="28"/>
        </w:rPr>
        <w:tab/>
      </w:r>
      <w:r w:rsidRPr="00EB4A49">
        <w:rPr>
          <w:rFonts w:ascii="Arial" w:hAnsi="Arial" w:cs="Arial"/>
          <w:b/>
          <w:sz w:val="28"/>
          <w:szCs w:val="28"/>
        </w:rPr>
        <w:t>pastel</w:t>
      </w:r>
    </w:p>
    <w:p w:rsidR="00F918BC" w:rsidRPr="00EB4A49" w:rsidRDefault="00A1382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W zbiorach</w:t>
      </w:r>
      <w:r w:rsidR="00FF1CE0" w:rsidRPr="00EB4A49">
        <w:rPr>
          <w:rFonts w:ascii="Arial" w:hAnsi="Arial" w:cs="Arial"/>
          <w:sz w:val="28"/>
          <w:szCs w:val="28"/>
        </w:rPr>
        <w:t>:</w:t>
      </w:r>
      <w:r w:rsidR="00FF1CE0" w:rsidRPr="00EB4A49">
        <w:rPr>
          <w:rFonts w:ascii="Arial" w:hAnsi="Arial" w:cs="Arial"/>
          <w:b/>
          <w:sz w:val="28"/>
          <w:szCs w:val="28"/>
        </w:rPr>
        <w:t xml:space="preserve"> </w:t>
      </w:r>
      <w:r w:rsidRPr="00EB4A49">
        <w:rPr>
          <w:rFonts w:ascii="Arial" w:hAnsi="Arial" w:cs="Arial"/>
          <w:b/>
          <w:sz w:val="28"/>
          <w:szCs w:val="28"/>
        </w:rPr>
        <w:tab/>
      </w:r>
      <w:r w:rsidRPr="00EB4A49">
        <w:rPr>
          <w:rFonts w:ascii="Arial" w:hAnsi="Arial" w:cs="Arial"/>
          <w:b/>
          <w:sz w:val="28"/>
          <w:szCs w:val="28"/>
        </w:rPr>
        <w:tab/>
      </w:r>
      <w:r w:rsidR="00FF1CE0" w:rsidRPr="00EB4A49">
        <w:rPr>
          <w:rFonts w:ascii="Arial" w:hAnsi="Arial" w:cs="Arial"/>
          <w:b/>
          <w:sz w:val="28"/>
          <w:szCs w:val="28"/>
        </w:rPr>
        <w:t>Muzeum Krakowa</w:t>
      </w: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13822" w:rsidRPr="00EB4A49" w:rsidRDefault="00A1382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146D4A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Autorem tego obrazu jest Piotr Stachiewicz.</w:t>
      </w: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Obraz przedstawia portret młodej dziewczyny.</w:t>
      </w: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lastRenderedPageBreak/>
        <w:t>Portret to obraz przedstawiający jakąś osobę.</w:t>
      </w: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Najczęściej portret przedstawia twarz i ramiona osoby.</w:t>
      </w: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Na tym obrazie widać młodą dziewczynę od pasa w górę.</w:t>
      </w:r>
    </w:p>
    <w:p w:rsidR="00F918BC" w:rsidRPr="00EB4A49" w:rsidRDefault="00F918BC" w:rsidP="00EB4A4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Dziewczyna jest ubrana w krakowski strój ludowy.</w:t>
      </w: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Dawniej taki strój zakładano na ważne uroczystości i święta.</w:t>
      </w: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Taką okazją było na przykład wyjście do kościoła w niedzielę.</w:t>
      </w:r>
    </w:p>
    <w:p w:rsidR="00F918BC" w:rsidRPr="00EB4A49" w:rsidRDefault="00F918BC" w:rsidP="00EB4A4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Strój składał się z wielu elementów:</w:t>
      </w:r>
    </w:p>
    <w:p w:rsidR="00F918BC" w:rsidRPr="00EB4A49" w:rsidRDefault="00966D02" w:rsidP="00EB4A49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białej koszuli z długim rękawem,</w:t>
      </w:r>
    </w:p>
    <w:p w:rsidR="00F918BC" w:rsidRPr="00EB4A49" w:rsidRDefault="00966D02" w:rsidP="00EB4A49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gorsetu, czyli ciemnej kamizelki,</w:t>
      </w:r>
    </w:p>
    <w:p w:rsidR="00F918BC" w:rsidRPr="00EB4A49" w:rsidRDefault="00966D02" w:rsidP="00EB4A49">
      <w:pPr>
        <w:pStyle w:val="Akapitzlist"/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gorset ozdabiano wzorami wyszywanymi z nici i koralików,</w:t>
      </w:r>
    </w:p>
    <w:p w:rsidR="00F918BC" w:rsidRPr="00EB4A49" w:rsidRDefault="00966D02" w:rsidP="00EB4A49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spódnicy ze wzorami w kwiaty,</w:t>
      </w:r>
    </w:p>
    <w:p w:rsidR="00F918BC" w:rsidRPr="00EB4A49" w:rsidRDefault="00966D02" w:rsidP="00EB4A49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Zapaski, czyli białego fartuszka,</w:t>
      </w:r>
    </w:p>
    <w:p w:rsidR="00F918BC" w:rsidRPr="00EB4A49" w:rsidRDefault="00966D02" w:rsidP="00EB4A49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czarnych trzewików, czyli sznurowanych butów,</w:t>
      </w:r>
    </w:p>
    <w:p w:rsidR="00F918BC" w:rsidRPr="00EB4A49" w:rsidRDefault="00966D02" w:rsidP="00EB4A49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 xml:space="preserve">czerwonych korali na szyi. </w:t>
      </w: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Korale to ważna część stroju ludowego.</w:t>
      </w: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Ten obraz przedstawia Piękną Zośkę.</w:t>
      </w:r>
    </w:p>
    <w:p w:rsidR="00F918BC" w:rsidRPr="00EB4A49" w:rsidRDefault="00966D02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 xml:space="preserve">Piękna Zośka była ulubioną modelką wielu krakowskich malarzy. </w:t>
      </w:r>
    </w:p>
    <w:p w:rsidR="00EB4A49" w:rsidRDefault="00EB4A49" w:rsidP="00EB4A4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B4A49">
        <w:rPr>
          <w:rFonts w:ascii="Arial" w:hAnsi="Arial" w:cs="Arial"/>
          <w:b/>
          <w:sz w:val="28"/>
          <w:szCs w:val="28"/>
        </w:rPr>
        <w:t>Autorzy tekstów: Bartosz Arkuszewski, Anna Jeżowska-Siwek.</w:t>
      </w: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 xml:space="preserve">Korekta tekstów: Katarzyna Bury Elżbieta Lang i Witold </w:t>
      </w:r>
      <w:proofErr w:type="spellStart"/>
      <w:r w:rsidRPr="00EB4A49">
        <w:rPr>
          <w:rFonts w:ascii="Arial" w:hAnsi="Arial" w:cs="Arial"/>
          <w:sz w:val="28"/>
          <w:szCs w:val="28"/>
        </w:rPr>
        <w:t>Turdza</w:t>
      </w:r>
      <w:proofErr w:type="spellEnd"/>
      <w:r w:rsidRPr="00EB4A49">
        <w:rPr>
          <w:rFonts w:ascii="Arial" w:hAnsi="Arial" w:cs="Arial"/>
          <w:sz w:val="28"/>
          <w:szCs w:val="28"/>
        </w:rPr>
        <w:t xml:space="preserve">. </w:t>
      </w: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B4A49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FF1CE0" w:rsidRPr="00EB4A49" w:rsidRDefault="00FF1CE0" w:rsidP="00EB4A4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B4A49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FF1CE0" w:rsidRPr="00EB4A49" w:rsidSect="00A13822">
      <w:pgSz w:w="11906" w:h="16838"/>
      <w:pgMar w:top="1417" w:right="566" w:bottom="1135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0D89"/>
    <w:multiLevelType w:val="multilevel"/>
    <w:tmpl w:val="FD0E98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7360B4"/>
    <w:multiLevelType w:val="multilevel"/>
    <w:tmpl w:val="415CC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BC"/>
    <w:rsid w:val="00146D4A"/>
    <w:rsid w:val="007F6A68"/>
    <w:rsid w:val="00966D02"/>
    <w:rsid w:val="00A12AF5"/>
    <w:rsid w:val="00A13822"/>
    <w:rsid w:val="00DC09B8"/>
    <w:rsid w:val="00EB4A49"/>
    <w:rsid w:val="00F918BC"/>
    <w:rsid w:val="00FA5BF7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912B"/>
  <w15:docId w15:val="{D3515169-B2BE-4EE3-A5D8-AB96450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59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D7DB5"/>
    <w:rPr>
      <w:rFonts w:ascii="Tahoma" w:hAnsi="Tahoma" w:cs="Tahoma"/>
      <w:sz w:val="16"/>
      <w:szCs w:val="16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4D7D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7DB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Arkuszewski</dc:creator>
  <dc:description/>
  <cp:lastModifiedBy>Monika Kot</cp:lastModifiedBy>
  <cp:revision>9</cp:revision>
  <dcterms:created xsi:type="dcterms:W3CDTF">2022-01-10T19:25:00Z</dcterms:created>
  <dcterms:modified xsi:type="dcterms:W3CDTF">2022-01-11T14:07:00Z</dcterms:modified>
  <dc:language>pl-PL</dc:language>
</cp:coreProperties>
</file>